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CCE" w:rsidRDefault="00F72577" w:rsidP="001A7B39">
      <w:pPr>
        <w:spacing w:line="360" w:lineRule="auto"/>
        <w:jc w:val="center"/>
        <w:rPr>
          <w:b/>
          <w:bCs/>
          <w:color w:val="000000"/>
          <w:sz w:val="30"/>
          <w:szCs w:val="30"/>
        </w:rPr>
      </w:pPr>
      <w:bookmarkStart w:id="0" w:name="_Toc249760023"/>
      <w:r w:rsidRPr="00F72577">
        <w:rPr>
          <w:rFonts w:hint="eastAsia"/>
          <w:b/>
          <w:bCs/>
          <w:color w:val="000000"/>
          <w:sz w:val="30"/>
          <w:szCs w:val="30"/>
        </w:rPr>
        <w:t>博时中</w:t>
      </w:r>
      <w:proofErr w:type="gramStart"/>
      <w:r w:rsidRPr="00F72577">
        <w:rPr>
          <w:rFonts w:hint="eastAsia"/>
          <w:b/>
          <w:bCs/>
          <w:color w:val="000000"/>
          <w:sz w:val="30"/>
          <w:szCs w:val="30"/>
        </w:rPr>
        <w:t>证央企结构</w:t>
      </w:r>
      <w:proofErr w:type="gramEnd"/>
      <w:r w:rsidRPr="00F72577">
        <w:rPr>
          <w:rFonts w:hint="eastAsia"/>
          <w:b/>
          <w:bCs/>
          <w:color w:val="000000"/>
          <w:sz w:val="30"/>
          <w:szCs w:val="30"/>
        </w:rPr>
        <w:t>调整交易型开放式指数证券投资基金</w:t>
      </w:r>
    </w:p>
    <w:p w:rsidR="001A7B39" w:rsidRPr="00F72577" w:rsidRDefault="00F72577" w:rsidP="001A7B39">
      <w:pPr>
        <w:spacing w:line="360" w:lineRule="auto"/>
        <w:jc w:val="center"/>
        <w:rPr>
          <w:b/>
          <w:bCs/>
          <w:color w:val="000000"/>
          <w:sz w:val="30"/>
          <w:szCs w:val="30"/>
        </w:rPr>
      </w:pPr>
      <w:r w:rsidRPr="00F72577">
        <w:rPr>
          <w:rFonts w:hint="eastAsia"/>
          <w:b/>
          <w:bCs/>
          <w:color w:val="000000"/>
          <w:sz w:val="30"/>
          <w:szCs w:val="30"/>
        </w:rPr>
        <w:t>联接基金</w:t>
      </w:r>
      <w:r w:rsidR="002A21FA" w:rsidRPr="00F72577">
        <w:rPr>
          <w:rFonts w:hint="eastAsia"/>
          <w:b/>
          <w:bCs/>
          <w:color w:val="000000"/>
          <w:sz w:val="30"/>
          <w:szCs w:val="30"/>
        </w:rPr>
        <w:t>基金合同</w:t>
      </w:r>
      <w:r w:rsidRPr="00F72577">
        <w:rPr>
          <w:rFonts w:hint="eastAsia"/>
          <w:b/>
          <w:bCs/>
          <w:color w:val="000000"/>
          <w:sz w:val="30"/>
          <w:szCs w:val="30"/>
        </w:rPr>
        <w:t>生效公告</w:t>
      </w:r>
    </w:p>
    <w:p w:rsidR="001A7B39" w:rsidRPr="00295A79" w:rsidRDefault="00CE7937" w:rsidP="001A7B39">
      <w:pPr>
        <w:spacing w:line="360" w:lineRule="auto"/>
        <w:jc w:val="center"/>
        <w:rPr>
          <w:rFonts w:ascii="Arial" w:hAnsi="Arial" w:cs="Arial"/>
          <w:b/>
          <w:sz w:val="24"/>
        </w:rPr>
      </w:pPr>
      <w:r w:rsidRPr="00F72577">
        <w:rPr>
          <w:rFonts w:ascii="Arial" w:hAnsi="宋体" w:cs="Arial"/>
          <w:b/>
          <w:sz w:val="24"/>
        </w:rPr>
        <w:t>公告送出日期：</w:t>
      </w:r>
      <w:r w:rsidR="00F03499" w:rsidRPr="00F03499">
        <w:rPr>
          <w:rFonts w:ascii="Arial" w:hAnsi="Arial" w:cs="Arial" w:hint="eastAsia"/>
          <w:b/>
          <w:sz w:val="24"/>
        </w:rPr>
        <w:t>2018</w:t>
      </w:r>
      <w:r w:rsidR="00F03499" w:rsidRPr="00F03499">
        <w:rPr>
          <w:rFonts w:ascii="Arial" w:hAnsi="Arial" w:cs="Arial" w:hint="eastAsia"/>
          <w:b/>
          <w:sz w:val="24"/>
        </w:rPr>
        <w:t>年</w:t>
      </w:r>
      <w:r w:rsidR="00F03499" w:rsidRPr="00F03499">
        <w:rPr>
          <w:rFonts w:ascii="Arial" w:hAnsi="Arial" w:cs="Arial" w:hint="eastAsia"/>
          <w:b/>
          <w:sz w:val="24"/>
        </w:rPr>
        <w:t>11</w:t>
      </w:r>
      <w:r w:rsidR="00F03499" w:rsidRPr="00F03499">
        <w:rPr>
          <w:rFonts w:ascii="Arial" w:hAnsi="Arial" w:cs="Arial" w:hint="eastAsia"/>
          <w:b/>
          <w:sz w:val="24"/>
        </w:rPr>
        <w:t>月</w:t>
      </w:r>
      <w:r w:rsidR="00F03499" w:rsidRPr="00F03499">
        <w:rPr>
          <w:rFonts w:ascii="Arial" w:hAnsi="Arial" w:cs="Arial" w:hint="eastAsia"/>
          <w:b/>
          <w:sz w:val="24"/>
        </w:rPr>
        <w:t>1</w:t>
      </w:r>
      <w:r w:rsidR="00516624">
        <w:rPr>
          <w:rFonts w:ascii="Arial" w:hAnsi="Arial" w:cs="Arial" w:hint="eastAsia"/>
          <w:b/>
          <w:sz w:val="24"/>
        </w:rPr>
        <w:t>5</w:t>
      </w:r>
      <w:r w:rsidR="00F03499" w:rsidRPr="00F03499">
        <w:rPr>
          <w:rFonts w:ascii="Arial" w:hAnsi="Arial" w:cs="Arial" w:hint="eastAsia"/>
          <w:b/>
          <w:sz w:val="24"/>
        </w:rPr>
        <w:t>日</w:t>
      </w:r>
    </w:p>
    <w:p w:rsidR="001A7B39" w:rsidRPr="00295A79" w:rsidRDefault="001A7B39" w:rsidP="001A7B39">
      <w:pPr>
        <w:spacing w:line="360" w:lineRule="auto"/>
        <w:jc w:val="center"/>
        <w:rPr>
          <w:color w:val="000000"/>
          <w:sz w:val="24"/>
        </w:rPr>
      </w:pPr>
    </w:p>
    <w:bookmarkEnd w:id="0"/>
    <w:p w:rsidR="00195240" w:rsidRPr="00F72577" w:rsidRDefault="00F33D5C" w:rsidP="00F33D5C">
      <w:pPr>
        <w:pStyle w:val="30"/>
        <w:keepNext w:val="0"/>
        <w:keepLines w:val="0"/>
        <w:spacing w:before="0" w:after="0" w:line="360" w:lineRule="auto"/>
        <w:rPr>
          <w:rFonts w:ascii="Arial" w:hAnsi="Arial" w:cs="Arial"/>
          <w:bCs w:val="0"/>
          <w:sz w:val="21"/>
          <w:szCs w:val="21"/>
        </w:rPr>
      </w:pPr>
      <w:r w:rsidRPr="00295A79">
        <w:rPr>
          <w:rFonts w:ascii="Arial" w:hAnsi="Arial" w:cs="Arial"/>
          <w:bCs w:val="0"/>
          <w:sz w:val="21"/>
          <w:szCs w:val="21"/>
        </w:rPr>
        <w:t>1</w:t>
      </w:r>
      <w:r w:rsidR="00B51060" w:rsidRPr="00295A79">
        <w:rPr>
          <w:rFonts w:ascii="Arial" w:hAnsi="宋体" w:cs="Arial"/>
          <w:bCs w:val="0"/>
          <w:sz w:val="21"/>
          <w:szCs w:val="21"/>
        </w:rPr>
        <w:t>、</w:t>
      </w:r>
      <w:r w:rsidR="00CE7937" w:rsidRPr="00295A79">
        <w:rPr>
          <w:rFonts w:ascii="Arial" w:hAnsi="宋体" w:cs="Arial"/>
          <w:bCs w:val="0"/>
          <w:sz w:val="21"/>
          <w:szCs w:val="21"/>
        </w:rPr>
        <w:t>公告基本</w:t>
      </w:r>
      <w:r w:rsidR="00CE7937" w:rsidRPr="00F72577">
        <w:rPr>
          <w:rFonts w:ascii="Arial" w:hAnsi="宋体" w:cs="Arial"/>
          <w:bCs w:val="0"/>
          <w:sz w:val="21"/>
          <w:szCs w:val="21"/>
        </w:rPr>
        <w:t>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4"/>
        <w:gridCol w:w="3282"/>
        <w:gridCol w:w="3000"/>
      </w:tblGrid>
      <w:tr w:rsidR="002A21FA" w:rsidRPr="00F72577" w:rsidTr="00F72577">
        <w:trPr>
          <w:jc w:val="center"/>
        </w:trPr>
        <w:tc>
          <w:tcPr>
            <w:tcW w:w="3074" w:type="dxa"/>
          </w:tcPr>
          <w:p w:rsidR="002A21FA" w:rsidRPr="00F72577" w:rsidRDefault="002A21FA" w:rsidP="00D60B33">
            <w:pPr>
              <w:rPr>
                <w:rFonts w:ascii="Arial" w:hAnsi="Arial" w:cs="Arial"/>
                <w:szCs w:val="21"/>
              </w:rPr>
            </w:pPr>
            <w:r w:rsidRPr="00F72577">
              <w:rPr>
                <w:rFonts w:ascii="Arial" w:hAnsi="宋体" w:cs="Arial"/>
                <w:szCs w:val="21"/>
              </w:rPr>
              <w:t>基金名称</w:t>
            </w:r>
          </w:p>
        </w:tc>
        <w:tc>
          <w:tcPr>
            <w:tcW w:w="6282" w:type="dxa"/>
            <w:gridSpan w:val="2"/>
          </w:tcPr>
          <w:p w:rsidR="002A21FA" w:rsidRPr="00F72577" w:rsidRDefault="00F72577" w:rsidP="00A91D2C">
            <w:pPr>
              <w:rPr>
                <w:rFonts w:ascii="Arial" w:hAnsi="Arial" w:cs="Arial"/>
                <w:szCs w:val="21"/>
              </w:rPr>
            </w:pPr>
            <w:r w:rsidRPr="00F72577">
              <w:rPr>
                <w:rFonts w:ascii="Arial" w:hAnsi="宋体" w:cs="Arial" w:hint="eastAsia"/>
                <w:szCs w:val="21"/>
              </w:rPr>
              <w:t>博时中</w:t>
            </w:r>
            <w:proofErr w:type="gramStart"/>
            <w:r w:rsidRPr="00F72577">
              <w:rPr>
                <w:rFonts w:ascii="Arial" w:hAnsi="宋体" w:cs="Arial" w:hint="eastAsia"/>
                <w:szCs w:val="21"/>
              </w:rPr>
              <w:t>证央企结构</w:t>
            </w:r>
            <w:proofErr w:type="gramEnd"/>
            <w:r w:rsidRPr="00F72577">
              <w:rPr>
                <w:rFonts w:ascii="Arial" w:hAnsi="宋体" w:cs="Arial" w:hint="eastAsia"/>
                <w:szCs w:val="21"/>
              </w:rPr>
              <w:t>调整交易型开放式指数证券投资基金联接基金</w:t>
            </w:r>
          </w:p>
        </w:tc>
      </w:tr>
      <w:tr w:rsidR="002A21FA" w:rsidRPr="00F72577" w:rsidTr="00F72577">
        <w:trPr>
          <w:trHeight w:val="287"/>
          <w:jc w:val="center"/>
        </w:trPr>
        <w:tc>
          <w:tcPr>
            <w:tcW w:w="3074" w:type="dxa"/>
          </w:tcPr>
          <w:p w:rsidR="002A21FA" w:rsidRPr="00F72577" w:rsidRDefault="002A21FA" w:rsidP="00D60B33">
            <w:pPr>
              <w:rPr>
                <w:rFonts w:ascii="Arial" w:hAnsi="Arial" w:cs="Arial"/>
                <w:szCs w:val="21"/>
              </w:rPr>
            </w:pPr>
            <w:r w:rsidRPr="00F72577">
              <w:rPr>
                <w:rFonts w:ascii="Arial" w:hAnsi="宋体" w:cs="Arial"/>
                <w:szCs w:val="21"/>
              </w:rPr>
              <w:t>基金简称</w:t>
            </w:r>
          </w:p>
        </w:tc>
        <w:tc>
          <w:tcPr>
            <w:tcW w:w="6282" w:type="dxa"/>
            <w:gridSpan w:val="2"/>
          </w:tcPr>
          <w:p w:rsidR="002A21FA" w:rsidRPr="00F72577" w:rsidRDefault="00F72577" w:rsidP="00A91D2C">
            <w:pPr>
              <w:rPr>
                <w:rFonts w:ascii="Arial" w:hAnsi="Arial" w:cs="Arial"/>
                <w:szCs w:val="21"/>
              </w:rPr>
            </w:pPr>
            <w:r w:rsidRPr="00F72577">
              <w:rPr>
                <w:rFonts w:ascii="Arial" w:hAnsi="宋体" w:cs="Arial" w:hint="eastAsia"/>
                <w:szCs w:val="21"/>
              </w:rPr>
              <w:t>博</w:t>
            </w:r>
            <w:proofErr w:type="gramStart"/>
            <w:r w:rsidRPr="00F72577">
              <w:rPr>
                <w:rFonts w:ascii="Arial" w:hAnsi="宋体" w:cs="Arial" w:hint="eastAsia"/>
                <w:szCs w:val="21"/>
              </w:rPr>
              <w:t>时央调</w:t>
            </w:r>
            <w:proofErr w:type="gramEnd"/>
            <w:r w:rsidRPr="00F72577">
              <w:rPr>
                <w:rFonts w:ascii="Arial" w:hAnsi="宋体" w:cs="Arial" w:hint="eastAsia"/>
                <w:szCs w:val="21"/>
              </w:rPr>
              <w:t>ETF</w:t>
            </w:r>
            <w:r w:rsidRPr="00F72577">
              <w:rPr>
                <w:rFonts w:ascii="Arial" w:hAnsi="宋体" w:cs="Arial" w:hint="eastAsia"/>
                <w:szCs w:val="21"/>
              </w:rPr>
              <w:t>联接</w:t>
            </w:r>
          </w:p>
        </w:tc>
      </w:tr>
      <w:tr w:rsidR="002A21FA" w:rsidRPr="00F72577" w:rsidTr="00F72577">
        <w:trPr>
          <w:jc w:val="center"/>
        </w:trPr>
        <w:tc>
          <w:tcPr>
            <w:tcW w:w="3074" w:type="dxa"/>
          </w:tcPr>
          <w:p w:rsidR="002A21FA" w:rsidRPr="00F72577" w:rsidRDefault="002A21FA" w:rsidP="00D60B33">
            <w:pPr>
              <w:rPr>
                <w:rFonts w:ascii="Arial" w:hAnsi="Arial" w:cs="Arial"/>
                <w:szCs w:val="21"/>
              </w:rPr>
            </w:pPr>
            <w:r w:rsidRPr="00F72577">
              <w:rPr>
                <w:rFonts w:ascii="Arial" w:hAnsi="宋体" w:cs="Arial"/>
                <w:szCs w:val="21"/>
              </w:rPr>
              <w:t>基金主代码</w:t>
            </w:r>
          </w:p>
        </w:tc>
        <w:tc>
          <w:tcPr>
            <w:tcW w:w="6282" w:type="dxa"/>
            <w:gridSpan w:val="2"/>
          </w:tcPr>
          <w:p w:rsidR="002A21FA" w:rsidRPr="00F72577" w:rsidRDefault="00F72577" w:rsidP="00CC7464">
            <w:pPr>
              <w:rPr>
                <w:rFonts w:ascii="Arial" w:hAnsi="Arial" w:cs="Arial"/>
                <w:szCs w:val="21"/>
              </w:rPr>
            </w:pPr>
            <w:r w:rsidRPr="00F72577">
              <w:rPr>
                <w:rFonts w:ascii="Arial" w:hAnsi="Arial" w:cs="Arial" w:hint="eastAsia"/>
                <w:szCs w:val="21"/>
              </w:rPr>
              <w:t>006438</w:t>
            </w:r>
          </w:p>
        </w:tc>
      </w:tr>
      <w:tr w:rsidR="002A21FA" w:rsidRPr="00F72577" w:rsidTr="00F72577">
        <w:trPr>
          <w:jc w:val="center"/>
        </w:trPr>
        <w:tc>
          <w:tcPr>
            <w:tcW w:w="3074" w:type="dxa"/>
          </w:tcPr>
          <w:p w:rsidR="002A21FA" w:rsidRPr="00F72577" w:rsidRDefault="002A21FA" w:rsidP="00D60B33">
            <w:pPr>
              <w:rPr>
                <w:rFonts w:ascii="Arial" w:hAnsi="Arial" w:cs="Arial"/>
                <w:szCs w:val="21"/>
              </w:rPr>
            </w:pPr>
            <w:r w:rsidRPr="00F72577">
              <w:rPr>
                <w:rFonts w:ascii="Arial" w:hAnsi="宋体" w:cs="Arial"/>
                <w:szCs w:val="21"/>
              </w:rPr>
              <w:t>基金运作方式</w:t>
            </w:r>
          </w:p>
        </w:tc>
        <w:tc>
          <w:tcPr>
            <w:tcW w:w="6282" w:type="dxa"/>
            <w:gridSpan w:val="2"/>
          </w:tcPr>
          <w:p w:rsidR="002A21FA" w:rsidRPr="00F72577" w:rsidRDefault="002A21FA" w:rsidP="00D60B33">
            <w:pPr>
              <w:rPr>
                <w:rFonts w:ascii="Arial" w:hAnsi="Arial" w:cs="Arial"/>
                <w:szCs w:val="21"/>
              </w:rPr>
            </w:pPr>
            <w:r w:rsidRPr="00F72577">
              <w:rPr>
                <w:rFonts w:ascii="Arial" w:hAnsi="宋体" w:cs="Arial"/>
                <w:szCs w:val="21"/>
              </w:rPr>
              <w:t>契约型开放式</w:t>
            </w:r>
          </w:p>
        </w:tc>
      </w:tr>
      <w:tr w:rsidR="002A21FA" w:rsidRPr="00F72577" w:rsidTr="00F72577">
        <w:trPr>
          <w:jc w:val="center"/>
        </w:trPr>
        <w:tc>
          <w:tcPr>
            <w:tcW w:w="3074" w:type="dxa"/>
          </w:tcPr>
          <w:p w:rsidR="002A21FA" w:rsidRPr="00F72577" w:rsidRDefault="002A21FA" w:rsidP="00D60B33">
            <w:pPr>
              <w:rPr>
                <w:rFonts w:ascii="Arial" w:hAnsi="Arial" w:cs="Arial"/>
                <w:szCs w:val="21"/>
              </w:rPr>
            </w:pPr>
            <w:r w:rsidRPr="00F72577">
              <w:rPr>
                <w:rFonts w:ascii="Arial" w:hAnsi="宋体" w:cs="Arial"/>
                <w:szCs w:val="21"/>
              </w:rPr>
              <w:t>基金合同生效日</w:t>
            </w:r>
          </w:p>
        </w:tc>
        <w:tc>
          <w:tcPr>
            <w:tcW w:w="6282" w:type="dxa"/>
            <w:gridSpan w:val="2"/>
          </w:tcPr>
          <w:p w:rsidR="002A21FA" w:rsidRPr="00F72577" w:rsidRDefault="00F72577" w:rsidP="00516624">
            <w:pPr>
              <w:rPr>
                <w:rFonts w:ascii="Arial" w:hAnsi="Arial" w:cs="Arial"/>
                <w:szCs w:val="21"/>
              </w:rPr>
            </w:pPr>
            <w:r w:rsidRPr="00F72577">
              <w:rPr>
                <w:rFonts w:ascii="Arial" w:hAnsi="Arial" w:cs="Arial" w:hint="eastAsia"/>
                <w:szCs w:val="21"/>
              </w:rPr>
              <w:t>2018</w:t>
            </w:r>
            <w:r w:rsidRPr="00F72577">
              <w:rPr>
                <w:rFonts w:ascii="Arial" w:hAnsi="Arial" w:cs="Arial" w:hint="eastAsia"/>
                <w:szCs w:val="21"/>
              </w:rPr>
              <w:t>年</w:t>
            </w:r>
            <w:r w:rsidRPr="00F72577">
              <w:rPr>
                <w:rFonts w:ascii="Arial" w:hAnsi="Arial" w:cs="Arial" w:hint="eastAsia"/>
                <w:szCs w:val="21"/>
              </w:rPr>
              <w:t>11</w:t>
            </w:r>
            <w:r w:rsidRPr="00F72577">
              <w:rPr>
                <w:rFonts w:ascii="Arial" w:hAnsi="Arial" w:cs="Arial" w:hint="eastAsia"/>
                <w:szCs w:val="21"/>
              </w:rPr>
              <w:t>月</w:t>
            </w:r>
            <w:r w:rsidRPr="00F72577">
              <w:rPr>
                <w:rFonts w:ascii="Arial" w:hAnsi="Arial" w:cs="Arial" w:hint="eastAsia"/>
                <w:szCs w:val="21"/>
              </w:rPr>
              <w:t>1</w:t>
            </w:r>
            <w:r w:rsidR="00516624">
              <w:rPr>
                <w:rFonts w:ascii="Arial" w:hAnsi="Arial" w:cs="Arial" w:hint="eastAsia"/>
                <w:szCs w:val="21"/>
              </w:rPr>
              <w:t>4</w:t>
            </w:r>
            <w:r w:rsidRPr="00F72577">
              <w:rPr>
                <w:rFonts w:ascii="Arial" w:hAnsi="Arial" w:cs="Arial" w:hint="eastAsia"/>
                <w:szCs w:val="21"/>
              </w:rPr>
              <w:t>日</w:t>
            </w:r>
          </w:p>
        </w:tc>
      </w:tr>
      <w:tr w:rsidR="002A21FA" w:rsidRPr="00F72577" w:rsidTr="00F72577">
        <w:trPr>
          <w:jc w:val="center"/>
        </w:trPr>
        <w:tc>
          <w:tcPr>
            <w:tcW w:w="3074" w:type="dxa"/>
          </w:tcPr>
          <w:p w:rsidR="002A21FA" w:rsidRPr="00F72577" w:rsidRDefault="002A21FA" w:rsidP="00D60B33">
            <w:pPr>
              <w:rPr>
                <w:rFonts w:ascii="Arial" w:hAnsi="Arial" w:cs="Arial"/>
                <w:szCs w:val="21"/>
              </w:rPr>
            </w:pPr>
            <w:r w:rsidRPr="00F72577">
              <w:rPr>
                <w:rFonts w:ascii="Arial" w:hAnsi="宋体" w:cs="Arial"/>
                <w:szCs w:val="21"/>
              </w:rPr>
              <w:t>基金管理人名称</w:t>
            </w:r>
          </w:p>
        </w:tc>
        <w:tc>
          <w:tcPr>
            <w:tcW w:w="6282" w:type="dxa"/>
            <w:gridSpan w:val="2"/>
          </w:tcPr>
          <w:p w:rsidR="002A21FA" w:rsidRPr="00F72577" w:rsidRDefault="002A21FA" w:rsidP="00D60B33">
            <w:pPr>
              <w:rPr>
                <w:rFonts w:ascii="Arial" w:hAnsi="Arial" w:cs="Arial"/>
                <w:szCs w:val="21"/>
              </w:rPr>
            </w:pPr>
            <w:r w:rsidRPr="00F72577">
              <w:rPr>
                <w:rFonts w:ascii="Arial" w:hAnsi="宋体" w:cs="Arial"/>
                <w:szCs w:val="21"/>
              </w:rPr>
              <w:t>博时基金管理有限公司</w:t>
            </w:r>
          </w:p>
        </w:tc>
      </w:tr>
      <w:tr w:rsidR="002A21FA" w:rsidRPr="00F72577" w:rsidTr="00F72577">
        <w:trPr>
          <w:jc w:val="center"/>
        </w:trPr>
        <w:tc>
          <w:tcPr>
            <w:tcW w:w="3074" w:type="dxa"/>
          </w:tcPr>
          <w:p w:rsidR="002A21FA" w:rsidRPr="00F72577" w:rsidRDefault="002A21FA" w:rsidP="00D60B33">
            <w:pPr>
              <w:rPr>
                <w:rFonts w:ascii="Arial" w:hAnsi="Arial" w:cs="Arial"/>
                <w:szCs w:val="21"/>
              </w:rPr>
            </w:pPr>
            <w:r w:rsidRPr="00F72577">
              <w:rPr>
                <w:rFonts w:ascii="Arial" w:hAnsi="宋体" w:cs="Arial"/>
                <w:szCs w:val="21"/>
              </w:rPr>
              <w:t>基金托管人名称</w:t>
            </w:r>
          </w:p>
        </w:tc>
        <w:tc>
          <w:tcPr>
            <w:tcW w:w="6282" w:type="dxa"/>
            <w:gridSpan w:val="2"/>
          </w:tcPr>
          <w:p w:rsidR="002A21FA" w:rsidRPr="00F72577" w:rsidRDefault="00F72577" w:rsidP="00BE14C5">
            <w:pPr>
              <w:rPr>
                <w:rFonts w:ascii="Arial" w:hAnsi="Arial" w:cs="Arial"/>
                <w:szCs w:val="21"/>
              </w:rPr>
            </w:pPr>
            <w:r w:rsidRPr="00F72577">
              <w:rPr>
                <w:rFonts w:ascii="Arial" w:hAnsi="宋体" w:cs="Arial" w:hint="eastAsia"/>
                <w:szCs w:val="21"/>
              </w:rPr>
              <w:t>招商银行股份有限公司</w:t>
            </w:r>
          </w:p>
        </w:tc>
      </w:tr>
      <w:tr w:rsidR="002A21FA" w:rsidRPr="00295A79" w:rsidTr="00F72577">
        <w:trPr>
          <w:jc w:val="center"/>
        </w:trPr>
        <w:tc>
          <w:tcPr>
            <w:tcW w:w="3074" w:type="dxa"/>
          </w:tcPr>
          <w:p w:rsidR="002A21FA" w:rsidRPr="00F72577" w:rsidRDefault="002A21FA" w:rsidP="00D60B33">
            <w:pPr>
              <w:rPr>
                <w:rFonts w:ascii="Arial" w:hAnsi="Arial" w:cs="Arial"/>
                <w:szCs w:val="21"/>
              </w:rPr>
            </w:pPr>
            <w:r w:rsidRPr="00F72577">
              <w:rPr>
                <w:rFonts w:ascii="Arial" w:hAnsi="宋体" w:cs="Arial"/>
                <w:szCs w:val="21"/>
              </w:rPr>
              <w:t>公告依据</w:t>
            </w:r>
          </w:p>
        </w:tc>
        <w:tc>
          <w:tcPr>
            <w:tcW w:w="6282" w:type="dxa"/>
            <w:gridSpan w:val="2"/>
          </w:tcPr>
          <w:p w:rsidR="002A21FA" w:rsidRPr="00F72577" w:rsidRDefault="002A21FA" w:rsidP="00A91D2C">
            <w:pPr>
              <w:rPr>
                <w:rFonts w:ascii="Arial" w:hAnsi="Arial" w:cs="Arial"/>
                <w:szCs w:val="21"/>
              </w:rPr>
            </w:pPr>
            <w:r w:rsidRPr="00F72577">
              <w:rPr>
                <w:rFonts w:ascii="Arial" w:hAnsi="Arial" w:cs="Arial"/>
                <w:szCs w:val="21"/>
              </w:rPr>
              <w:t>《</w:t>
            </w:r>
            <w:r w:rsidR="00F72577" w:rsidRPr="00F72577">
              <w:rPr>
                <w:rFonts w:ascii="Arial" w:hAnsi="宋体" w:cs="Arial" w:hint="eastAsia"/>
                <w:szCs w:val="21"/>
              </w:rPr>
              <w:t>博时中证央企结构调整交易型开放式指数证券投资基金联接基金</w:t>
            </w:r>
            <w:r w:rsidRPr="00F72577">
              <w:rPr>
                <w:rFonts w:ascii="Arial" w:hAnsi="Arial" w:cs="Arial"/>
                <w:szCs w:val="21"/>
              </w:rPr>
              <w:t>基金合同》、《</w:t>
            </w:r>
            <w:r w:rsidR="00F72577" w:rsidRPr="00F72577">
              <w:rPr>
                <w:rFonts w:ascii="Arial" w:hAnsi="宋体" w:cs="Arial" w:hint="eastAsia"/>
                <w:szCs w:val="21"/>
              </w:rPr>
              <w:t>博时中证央企结构调整交易型开放式指数证券投资基金联接基金</w:t>
            </w:r>
            <w:r w:rsidRPr="00F72577">
              <w:rPr>
                <w:rFonts w:ascii="Arial" w:hAnsi="Arial" w:cs="Arial"/>
                <w:szCs w:val="21"/>
              </w:rPr>
              <w:t>招募说明书》等</w:t>
            </w:r>
          </w:p>
        </w:tc>
      </w:tr>
      <w:tr w:rsidR="007E5A8C" w:rsidRPr="00295A79" w:rsidTr="007E5A8C">
        <w:trPr>
          <w:jc w:val="center"/>
        </w:trPr>
        <w:tc>
          <w:tcPr>
            <w:tcW w:w="3074" w:type="dxa"/>
          </w:tcPr>
          <w:p w:rsidR="007E5A8C" w:rsidRPr="00295A79" w:rsidRDefault="007E5A8C" w:rsidP="00630EBE">
            <w:pPr>
              <w:rPr>
                <w:rFonts w:ascii="Arial" w:hAnsi="宋体" w:cs="Arial"/>
                <w:szCs w:val="21"/>
              </w:rPr>
            </w:pPr>
            <w:r>
              <w:rPr>
                <w:rFonts w:ascii="Arial" w:hAnsi="宋体" w:cs="Arial" w:hint="eastAsia"/>
                <w:szCs w:val="21"/>
              </w:rPr>
              <w:t>下属类别</w:t>
            </w:r>
            <w:r w:rsidRPr="00295A79">
              <w:rPr>
                <w:rFonts w:ascii="Arial" w:hAnsi="宋体" w:cs="Arial" w:hint="eastAsia"/>
                <w:szCs w:val="21"/>
              </w:rPr>
              <w:t>基金的基金简称</w:t>
            </w:r>
          </w:p>
        </w:tc>
        <w:tc>
          <w:tcPr>
            <w:tcW w:w="3282" w:type="dxa"/>
          </w:tcPr>
          <w:p w:rsidR="007E5A8C" w:rsidRPr="0059681A" w:rsidRDefault="007E5A8C" w:rsidP="00630EBE">
            <w:pPr>
              <w:jc w:val="center"/>
              <w:rPr>
                <w:rFonts w:ascii="Arial" w:hAnsi="Arial" w:cs="Arial"/>
                <w:szCs w:val="21"/>
              </w:rPr>
            </w:pPr>
            <w:r w:rsidRPr="00F72577">
              <w:rPr>
                <w:rFonts w:ascii="Arial" w:hAnsi="宋体" w:cs="Arial" w:hint="eastAsia"/>
                <w:szCs w:val="21"/>
              </w:rPr>
              <w:t>博</w:t>
            </w:r>
            <w:proofErr w:type="gramStart"/>
            <w:r w:rsidRPr="00F72577">
              <w:rPr>
                <w:rFonts w:ascii="Arial" w:hAnsi="宋体" w:cs="Arial" w:hint="eastAsia"/>
                <w:szCs w:val="21"/>
              </w:rPr>
              <w:t>时央调</w:t>
            </w:r>
            <w:proofErr w:type="gramEnd"/>
            <w:r w:rsidRPr="00F72577">
              <w:rPr>
                <w:rFonts w:ascii="Arial" w:hAnsi="宋体" w:cs="Arial" w:hint="eastAsia"/>
                <w:szCs w:val="21"/>
              </w:rPr>
              <w:t>ETF</w:t>
            </w:r>
            <w:r w:rsidRPr="00F72577">
              <w:rPr>
                <w:rFonts w:ascii="Arial" w:hAnsi="宋体" w:cs="Arial" w:hint="eastAsia"/>
                <w:szCs w:val="21"/>
              </w:rPr>
              <w:t>联接</w:t>
            </w:r>
            <w:r w:rsidRPr="0059681A">
              <w:rPr>
                <w:rFonts w:ascii="Arial" w:hAnsi="Arial" w:cs="Arial" w:hint="eastAsia"/>
                <w:szCs w:val="21"/>
              </w:rPr>
              <w:t>A</w:t>
            </w:r>
          </w:p>
        </w:tc>
        <w:tc>
          <w:tcPr>
            <w:tcW w:w="3000" w:type="dxa"/>
          </w:tcPr>
          <w:p w:rsidR="007E5A8C" w:rsidRPr="0059681A" w:rsidRDefault="007E5A8C" w:rsidP="00630EBE">
            <w:pPr>
              <w:jc w:val="center"/>
              <w:rPr>
                <w:rFonts w:ascii="Arial" w:hAnsi="Arial" w:cs="Arial"/>
                <w:szCs w:val="21"/>
              </w:rPr>
            </w:pPr>
            <w:r w:rsidRPr="00F72577">
              <w:rPr>
                <w:rFonts w:ascii="Arial" w:hAnsi="宋体" w:cs="Arial" w:hint="eastAsia"/>
                <w:szCs w:val="21"/>
              </w:rPr>
              <w:t>博</w:t>
            </w:r>
            <w:proofErr w:type="gramStart"/>
            <w:r w:rsidRPr="00F72577">
              <w:rPr>
                <w:rFonts w:ascii="Arial" w:hAnsi="宋体" w:cs="Arial" w:hint="eastAsia"/>
                <w:szCs w:val="21"/>
              </w:rPr>
              <w:t>时央调</w:t>
            </w:r>
            <w:proofErr w:type="gramEnd"/>
            <w:r w:rsidRPr="00F72577">
              <w:rPr>
                <w:rFonts w:ascii="Arial" w:hAnsi="宋体" w:cs="Arial" w:hint="eastAsia"/>
                <w:szCs w:val="21"/>
              </w:rPr>
              <w:t>ETF</w:t>
            </w:r>
            <w:r w:rsidRPr="00F72577">
              <w:rPr>
                <w:rFonts w:ascii="Arial" w:hAnsi="宋体" w:cs="Arial" w:hint="eastAsia"/>
                <w:szCs w:val="21"/>
              </w:rPr>
              <w:t>联接</w:t>
            </w:r>
            <w:r w:rsidRPr="0059681A">
              <w:rPr>
                <w:rFonts w:ascii="Arial" w:hAnsi="Arial" w:cs="Arial" w:hint="eastAsia"/>
                <w:szCs w:val="21"/>
              </w:rPr>
              <w:t>C</w:t>
            </w:r>
          </w:p>
        </w:tc>
      </w:tr>
      <w:tr w:rsidR="007E5A8C" w:rsidRPr="00295A79" w:rsidTr="007E5A8C">
        <w:trPr>
          <w:jc w:val="center"/>
        </w:trPr>
        <w:tc>
          <w:tcPr>
            <w:tcW w:w="3074" w:type="dxa"/>
          </w:tcPr>
          <w:p w:rsidR="007E5A8C" w:rsidRPr="00295A79" w:rsidRDefault="007E5A8C" w:rsidP="00630EBE">
            <w:pPr>
              <w:rPr>
                <w:rFonts w:ascii="Arial" w:hAnsi="宋体" w:cs="Arial"/>
                <w:szCs w:val="21"/>
              </w:rPr>
            </w:pPr>
            <w:r>
              <w:rPr>
                <w:rFonts w:ascii="Arial" w:hAnsi="宋体" w:cs="Arial" w:hint="eastAsia"/>
                <w:szCs w:val="21"/>
              </w:rPr>
              <w:t>下属类别</w:t>
            </w:r>
            <w:r w:rsidRPr="00295A79">
              <w:rPr>
                <w:rFonts w:ascii="Arial" w:hAnsi="宋体" w:cs="Arial" w:hint="eastAsia"/>
                <w:szCs w:val="21"/>
              </w:rPr>
              <w:t>基金的交易代码</w:t>
            </w:r>
          </w:p>
        </w:tc>
        <w:tc>
          <w:tcPr>
            <w:tcW w:w="3282" w:type="dxa"/>
          </w:tcPr>
          <w:p w:rsidR="007E5A8C" w:rsidRPr="0059681A" w:rsidRDefault="007E5A8C" w:rsidP="00630EBE">
            <w:pPr>
              <w:jc w:val="center"/>
              <w:rPr>
                <w:rFonts w:ascii="Arial" w:hAnsi="Arial" w:cs="Arial"/>
                <w:szCs w:val="21"/>
              </w:rPr>
            </w:pPr>
            <w:r w:rsidRPr="00F72577">
              <w:rPr>
                <w:rFonts w:ascii="Arial" w:hAnsi="Arial" w:cs="Arial" w:hint="eastAsia"/>
                <w:szCs w:val="21"/>
              </w:rPr>
              <w:t>006438</w:t>
            </w:r>
          </w:p>
        </w:tc>
        <w:tc>
          <w:tcPr>
            <w:tcW w:w="3000" w:type="dxa"/>
          </w:tcPr>
          <w:p w:rsidR="007E5A8C" w:rsidRPr="0059681A" w:rsidRDefault="007E5A8C" w:rsidP="00630EBE">
            <w:pPr>
              <w:jc w:val="center"/>
              <w:rPr>
                <w:rFonts w:ascii="Arial" w:hAnsi="Arial" w:cs="Arial"/>
                <w:szCs w:val="21"/>
              </w:rPr>
            </w:pPr>
            <w:r w:rsidRPr="00F72577">
              <w:rPr>
                <w:rFonts w:ascii="Arial" w:hAnsi="Arial" w:cs="Arial" w:hint="eastAsia"/>
                <w:szCs w:val="21"/>
              </w:rPr>
              <w:t>00643</w:t>
            </w:r>
            <w:r>
              <w:rPr>
                <w:rFonts w:ascii="Arial" w:hAnsi="Arial" w:cs="Arial" w:hint="eastAsia"/>
                <w:szCs w:val="21"/>
              </w:rPr>
              <w:t>9</w:t>
            </w:r>
          </w:p>
        </w:tc>
      </w:tr>
    </w:tbl>
    <w:p w:rsidR="007613E6" w:rsidRDefault="007613E6" w:rsidP="006F1D09">
      <w:pPr>
        <w:pStyle w:val="30"/>
        <w:keepNext w:val="0"/>
        <w:keepLines w:val="0"/>
        <w:spacing w:before="0" w:after="0" w:line="360" w:lineRule="auto"/>
        <w:rPr>
          <w:rFonts w:ascii="Arial" w:hAnsi="Arial" w:cs="Arial"/>
          <w:color w:val="000000"/>
          <w:sz w:val="21"/>
          <w:szCs w:val="21"/>
        </w:rPr>
      </w:pPr>
    </w:p>
    <w:p w:rsidR="006D7060" w:rsidRPr="00295A79" w:rsidRDefault="00F33D5C" w:rsidP="006F1D09">
      <w:pPr>
        <w:pStyle w:val="30"/>
        <w:keepNext w:val="0"/>
        <w:keepLines w:val="0"/>
        <w:spacing w:before="0" w:after="0" w:line="360" w:lineRule="auto"/>
        <w:rPr>
          <w:rFonts w:ascii="Arial" w:hAnsi="Arial" w:cs="Arial"/>
          <w:color w:val="000000"/>
          <w:sz w:val="21"/>
          <w:szCs w:val="21"/>
        </w:rPr>
      </w:pPr>
      <w:r w:rsidRPr="00295A79">
        <w:rPr>
          <w:rFonts w:ascii="Arial" w:hAnsi="Arial" w:cs="Arial"/>
          <w:color w:val="000000"/>
          <w:sz w:val="21"/>
          <w:szCs w:val="21"/>
        </w:rPr>
        <w:t>2</w:t>
      </w:r>
      <w:r w:rsidR="00B51060" w:rsidRPr="00295A79">
        <w:rPr>
          <w:rFonts w:ascii="Arial" w:hAnsi="宋体" w:cs="Arial"/>
          <w:color w:val="000000"/>
          <w:sz w:val="21"/>
          <w:szCs w:val="21"/>
        </w:rPr>
        <w:t>、</w:t>
      </w:r>
      <w:r w:rsidR="008E1CDB" w:rsidRPr="00295A79">
        <w:rPr>
          <w:rFonts w:ascii="Arial" w:hAnsi="宋体" w:cs="Arial"/>
          <w:color w:val="000000"/>
          <w:sz w:val="21"/>
          <w:szCs w:val="21"/>
        </w:rPr>
        <w:t>基金募集情况</w:t>
      </w:r>
    </w:p>
    <w:tbl>
      <w:tblPr>
        <w:tblW w:w="5495" w:type="pct"/>
        <w:jc w:val="center"/>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479"/>
        <w:gridCol w:w="2126"/>
        <w:gridCol w:w="2287"/>
        <w:gridCol w:w="1876"/>
      </w:tblGrid>
      <w:tr w:rsidR="00FC1547" w:rsidRPr="00295A79" w:rsidTr="00F72577">
        <w:trPr>
          <w:jc w:val="center"/>
        </w:trPr>
        <w:tc>
          <w:tcPr>
            <w:tcW w:w="1645" w:type="pct"/>
            <w:gridSpan w:val="2"/>
            <w:vAlign w:val="center"/>
          </w:tcPr>
          <w:p w:rsidR="00FC1547" w:rsidRPr="00295A79" w:rsidRDefault="00FC1547" w:rsidP="00A90015">
            <w:pPr>
              <w:rPr>
                <w:rFonts w:ascii="Arial" w:hAnsi="Arial" w:cs="Arial"/>
                <w:color w:val="000000"/>
                <w:szCs w:val="21"/>
              </w:rPr>
            </w:pPr>
            <w:r w:rsidRPr="00295A79">
              <w:rPr>
                <w:rFonts w:ascii="Arial" w:hAnsi="宋体" w:cs="Arial"/>
                <w:szCs w:val="21"/>
              </w:rPr>
              <w:t>基金募集申请获中国证监会核准的文号</w:t>
            </w:r>
          </w:p>
        </w:tc>
        <w:tc>
          <w:tcPr>
            <w:tcW w:w="3355" w:type="pct"/>
            <w:gridSpan w:val="3"/>
            <w:vAlign w:val="center"/>
          </w:tcPr>
          <w:p w:rsidR="00FC1547" w:rsidRPr="00C9613C" w:rsidRDefault="00F72577" w:rsidP="00D26D59">
            <w:pPr>
              <w:rPr>
                <w:rFonts w:ascii="Arial" w:hAnsi="Arial" w:cs="Arial"/>
                <w:color w:val="000000"/>
                <w:szCs w:val="21"/>
                <w:highlight w:val="yellow"/>
              </w:rPr>
            </w:pPr>
            <w:r>
              <w:rPr>
                <w:rFonts w:ascii="Arial" w:hAnsi="宋体" w:cs="Arial" w:hint="eastAsia"/>
                <w:color w:val="000000"/>
                <w:szCs w:val="21"/>
              </w:rPr>
              <w:t>证监许可</w:t>
            </w:r>
            <w:r>
              <w:rPr>
                <w:rFonts w:ascii="Arial" w:hAnsi="宋体" w:cs="Arial" w:hint="eastAsia"/>
                <w:color w:val="000000"/>
                <w:szCs w:val="21"/>
              </w:rPr>
              <w:t>[2018]962</w:t>
            </w:r>
            <w:r>
              <w:rPr>
                <w:rFonts w:ascii="Arial" w:hAnsi="宋体" w:cs="Arial" w:hint="eastAsia"/>
                <w:color w:val="000000"/>
                <w:szCs w:val="21"/>
              </w:rPr>
              <w:t>号</w:t>
            </w:r>
          </w:p>
        </w:tc>
      </w:tr>
      <w:tr w:rsidR="00FC1547" w:rsidRPr="00295A79" w:rsidTr="00F72577">
        <w:trPr>
          <w:jc w:val="center"/>
        </w:trPr>
        <w:tc>
          <w:tcPr>
            <w:tcW w:w="1645" w:type="pct"/>
            <w:gridSpan w:val="2"/>
            <w:vAlign w:val="center"/>
          </w:tcPr>
          <w:p w:rsidR="00FC1547" w:rsidRPr="00F72577" w:rsidRDefault="00FC1547" w:rsidP="00A90015">
            <w:pPr>
              <w:rPr>
                <w:rFonts w:ascii="Arial" w:hAnsi="Arial" w:cs="Arial"/>
                <w:color w:val="000000"/>
                <w:szCs w:val="21"/>
              </w:rPr>
            </w:pPr>
            <w:r w:rsidRPr="00F72577">
              <w:rPr>
                <w:rFonts w:ascii="Arial" w:hAnsi="宋体" w:cs="Arial"/>
                <w:szCs w:val="21"/>
              </w:rPr>
              <w:t>基金募集期间</w:t>
            </w:r>
          </w:p>
        </w:tc>
        <w:tc>
          <w:tcPr>
            <w:tcW w:w="3355" w:type="pct"/>
            <w:gridSpan w:val="3"/>
            <w:vAlign w:val="center"/>
          </w:tcPr>
          <w:p w:rsidR="00A90015" w:rsidRPr="00F72577" w:rsidRDefault="00A90015" w:rsidP="00987338">
            <w:pPr>
              <w:rPr>
                <w:rFonts w:ascii="Arial" w:hAnsi="Arial" w:cs="Arial"/>
                <w:color w:val="000000"/>
                <w:szCs w:val="21"/>
              </w:rPr>
            </w:pPr>
            <w:r w:rsidRPr="00F72577">
              <w:rPr>
                <w:rFonts w:ascii="Arial" w:hAnsi="宋体" w:cs="Arial"/>
                <w:color w:val="000000"/>
                <w:szCs w:val="21"/>
              </w:rPr>
              <w:t>自</w:t>
            </w:r>
            <w:r w:rsidR="00F72577" w:rsidRPr="00F72577">
              <w:rPr>
                <w:rFonts w:ascii="Arial" w:hAnsi="Arial" w:cs="Arial" w:hint="eastAsia"/>
                <w:color w:val="000000"/>
                <w:szCs w:val="21"/>
              </w:rPr>
              <w:t>2018</w:t>
            </w:r>
            <w:r w:rsidR="00F72577" w:rsidRPr="00F72577">
              <w:rPr>
                <w:rFonts w:ascii="Arial" w:hAnsi="Arial" w:cs="Arial" w:hint="eastAsia"/>
                <w:color w:val="000000"/>
                <w:szCs w:val="21"/>
              </w:rPr>
              <w:t>年</w:t>
            </w:r>
            <w:r w:rsidR="00F72577" w:rsidRPr="00F72577">
              <w:rPr>
                <w:rFonts w:ascii="Arial" w:hAnsi="Arial" w:cs="Arial" w:hint="eastAsia"/>
                <w:color w:val="000000"/>
                <w:szCs w:val="21"/>
              </w:rPr>
              <w:t>10</w:t>
            </w:r>
            <w:r w:rsidR="00F72577" w:rsidRPr="00F72577">
              <w:rPr>
                <w:rFonts w:ascii="Arial" w:hAnsi="Arial" w:cs="Arial" w:hint="eastAsia"/>
                <w:color w:val="000000"/>
                <w:szCs w:val="21"/>
              </w:rPr>
              <w:t>月</w:t>
            </w:r>
            <w:r w:rsidR="00F72577" w:rsidRPr="00F72577">
              <w:rPr>
                <w:rFonts w:ascii="Arial" w:hAnsi="Arial" w:cs="Arial" w:hint="eastAsia"/>
                <w:color w:val="000000"/>
                <w:szCs w:val="21"/>
              </w:rPr>
              <w:t>15</w:t>
            </w:r>
            <w:r w:rsidR="00F72577" w:rsidRPr="00F72577">
              <w:rPr>
                <w:rFonts w:ascii="Arial" w:hAnsi="Arial" w:cs="Arial" w:hint="eastAsia"/>
                <w:color w:val="000000"/>
                <w:szCs w:val="21"/>
              </w:rPr>
              <w:t>日</w:t>
            </w:r>
          </w:p>
          <w:p w:rsidR="00FC1547" w:rsidRPr="00F72577" w:rsidRDefault="00A90015" w:rsidP="005636F6">
            <w:pPr>
              <w:rPr>
                <w:rFonts w:ascii="Arial" w:hAnsi="Arial" w:cs="Arial"/>
                <w:color w:val="000000"/>
                <w:szCs w:val="21"/>
              </w:rPr>
            </w:pPr>
            <w:r w:rsidRPr="00F72577">
              <w:rPr>
                <w:rFonts w:ascii="Arial" w:hAnsi="宋体" w:cs="Arial"/>
                <w:color w:val="000000"/>
                <w:szCs w:val="21"/>
              </w:rPr>
              <w:t>至</w:t>
            </w:r>
            <w:r w:rsidR="00F72577" w:rsidRPr="00F72577">
              <w:rPr>
                <w:rFonts w:ascii="Arial" w:hAnsi="Arial" w:cs="Arial" w:hint="eastAsia"/>
                <w:color w:val="000000"/>
                <w:szCs w:val="21"/>
              </w:rPr>
              <w:t>2018</w:t>
            </w:r>
            <w:r w:rsidR="00F72577" w:rsidRPr="00F72577">
              <w:rPr>
                <w:rFonts w:ascii="Arial" w:hAnsi="Arial" w:cs="Arial" w:hint="eastAsia"/>
                <w:color w:val="000000"/>
                <w:szCs w:val="21"/>
              </w:rPr>
              <w:t>年</w:t>
            </w:r>
            <w:r w:rsidR="00F72577" w:rsidRPr="00F72577">
              <w:rPr>
                <w:rFonts w:ascii="Arial" w:hAnsi="Arial" w:cs="Arial" w:hint="eastAsia"/>
                <w:color w:val="000000"/>
                <w:szCs w:val="21"/>
              </w:rPr>
              <w:t>11</w:t>
            </w:r>
            <w:r w:rsidR="00F72577" w:rsidRPr="00F72577">
              <w:rPr>
                <w:rFonts w:ascii="Arial" w:hAnsi="Arial" w:cs="Arial" w:hint="eastAsia"/>
                <w:color w:val="000000"/>
                <w:szCs w:val="21"/>
              </w:rPr>
              <w:t>月</w:t>
            </w:r>
            <w:r w:rsidR="00F72577" w:rsidRPr="00F72577">
              <w:rPr>
                <w:rFonts w:ascii="Arial" w:hAnsi="Arial" w:cs="Arial" w:hint="eastAsia"/>
                <w:color w:val="000000"/>
                <w:szCs w:val="21"/>
              </w:rPr>
              <w:t>9</w:t>
            </w:r>
            <w:r w:rsidR="00F72577" w:rsidRPr="00F72577">
              <w:rPr>
                <w:rFonts w:ascii="Arial" w:hAnsi="Arial" w:cs="Arial" w:hint="eastAsia"/>
                <w:color w:val="000000"/>
                <w:szCs w:val="21"/>
              </w:rPr>
              <w:t>日</w:t>
            </w:r>
            <w:r w:rsidR="0009514D" w:rsidRPr="00F72577">
              <w:rPr>
                <w:rFonts w:ascii="Arial" w:hAnsi="宋体" w:cs="Arial"/>
                <w:color w:val="000000"/>
                <w:szCs w:val="21"/>
              </w:rPr>
              <w:t>止</w:t>
            </w:r>
          </w:p>
        </w:tc>
      </w:tr>
      <w:tr w:rsidR="00FC1547" w:rsidRPr="00295A79" w:rsidTr="00F72577">
        <w:trPr>
          <w:jc w:val="center"/>
        </w:trPr>
        <w:tc>
          <w:tcPr>
            <w:tcW w:w="1645" w:type="pct"/>
            <w:gridSpan w:val="2"/>
            <w:vAlign w:val="center"/>
          </w:tcPr>
          <w:p w:rsidR="00FC1547" w:rsidRPr="00295A79" w:rsidRDefault="00FC1547" w:rsidP="00A90015">
            <w:pPr>
              <w:rPr>
                <w:rFonts w:ascii="Arial" w:hAnsi="Arial" w:cs="Arial"/>
                <w:szCs w:val="21"/>
              </w:rPr>
            </w:pPr>
            <w:r w:rsidRPr="00295A79">
              <w:rPr>
                <w:rFonts w:ascii="Arial" w:hAnsi="宋体" w:cs="Arial"/>
                <w:szCs w:val="21"/>
              </w:rPr>
              <w:t>验资机构名称</w:t>
            </w:r>
          </w:p>
        </w:tc>
        <w:tc>
          <w:tcPr>
            <w:tcW w:w="3355" w:type="pct"/>
            <w:gridSpan w:val="3"/>
            <w:vAlign w:val="center"/>
          </w:tcPr>
          <w:p w:rsidR="00FC1547" w:rsidRPr="00C9613C" w:rsidRDefault="00F72577" w:rsidP="00987338">
            <w:pPr>
              <w:rPr>
                <w:rFonts w:ascii="Arial" w:hAnsi="Arial" w:cs="Arial"/>
                <w:szCs w:val="21"/>
                <w:highlight w:val="yellow"/>
              </w:rPr>
            </w:pPr>
            <w:r>
              <w:rPr>
                <w:rFonts w:ascii="Arial" w:hAnsi="宋体" w:cs="Arial" w:hint="eastAsia"/>
                <w:szCs w:val="21"/>
              </w:rPr>
              <w:t>普华永道中天会计师事务所</w:t>
            </w:r>
            <w:r>
              <w:rPr>
                <w:rFonts w:ascii="Arial" w:hAnsi="宋体" w:cs="Arial" w:hint="eastAsia"/>
                <w:szCs w:val="21"/>
              </w:rPr>
              <w:t>(</w:t>
            </w:r>
            <w:r>
              <w:rPr>
                <w:rFonts w:ascii="Arial" w:hAnsi="宋体" w:cs="Arial" w:hint="eastAsia"/>
                <w:szCs w:val="21"/>
              </w:rPr>
              <w:t>特殊普通合伙）</w:t>
            </w:r>
          </w:p>
        </w:tc>
      </w:tr>
      <w:tr w:rsidR="003656D1" w:rsidRPr="00295A79" w:rsidTr="00F72577">
        <w:trPr>
          <w:jc w:val="center"/>
        </w:trPr>
        <w:tc>
          <w:tcPr>
            <w:tcW w:w="1645" w:type="pct"/>
            <w:gridSpan w:val="2"/>
            <w:vAlign w:val="center"/>
          </w:tcPr>
          <w:p w:rsidR="003656D1" w:rsidRPr="00295A79" w:rsidRDefault="003656D1" w:rsidP="00A90015">
            <w:pPr>
              <w:rPr>
                <w:rFonts w:ascii="Arial" w:hAnsi="Arial" w:cs="Arial"/>
                <w:szCs w:val="21"/>
              </w:rPr>
            </w:pPr>
            <w:r w:rsidRPr="00295A79">
              <w:rPr>
                <w:rFonts w:ascii="Arial" w:hAnsi="宋体" w:cs="Arial"/>
                <w:szCs w:val="21"/>
              </w:rPr>
              <w:t>募集资金划入基金托管专户的日期</w:t>
            </w:r>
          </w:p>
        </w:tc>
        <w:tc>
          <w:tcPr>
            <w:tcW w:w="3355" w:type="pct"/>
            <w:gridSpan w:val="3"/>
            <w:vAlign w:val="center"/>
          </w:tcPr>
          <w:p w:rsidR="003656D1" w:rsidRPr="00C9613C" w:rsidRDefault="00684535" w:rsidP="00FD70AD">
            <w:pPr>
              <w:rPr>
                <w:rFonts w:ascii="Arial" w:hAnsi="Arial" w:cs="Arial"/>
                <w:color w:val="000000"/>
                <w:szCs w:val="21"/>
                <w:highlight w:val="yellow"/>
              </w:rPr>
            </w:pPr>
            <w:r w:rsidRPr="00684535">
              <w:rPr>
                <w:rFonts w:ascii="Arial" w:hAnsi="Arial" w:cs="Arial" w:hint="eastAsia"/>
                <w:color w:val="000000"/>
                <w:szCs w:val="21"/>
              </w:rPr>
              <w:t>2018</w:t>
            </w:r>
            <w:r w:rsidRPr="00684535">
              <w:rPr>
                <w:rFonts w:ascii="Arial" w:hAnsi="Arial" w:cs="Arial" w:hint="eastAsia"/>
                <w:color w:val="000000"/>
                <w:szCs w:val="21"/>
              </w:rPr>
              <w:t>年</w:t>
            </w:r>
            <w:r w:rsidRPr="00684535">
              <w:rPr>
                <w:rFonts w:ascii="Arial" w:hAnsi="Arial" w:cs="Arial" w:hint="eastAsia"/>
                <w:color w:val="000000"/>
                <w:szCs w:val="21"/>
              </w:rPr>
              <w:t>11</w:t>
            </w:r>
            <w:r w:rsidRPr="00684535">
              <w:rPr>
                <w:rFonts w:ascii="Arial" w:hAnsi="Arial" w:cs="Arial" w:hint="eastAsia"/>
                <w:color w:val="000000"/>
                <w:szCs w:val="21"/>
              </w:rPr>
              <w:t>月</w:t>
            </w:r>
            <w:r w:rsidRPr="00684535">
              <w:rPr>
                <w:rFonts w:ascii="Arial" w:hAnsi="Arial" w:cs="Arial" w:hint="eastAsia"/>
                <w:color w:val="000000"/>
                <w:szCs w:val="21"/>
              </w:rPr>
              <w:t>13</w:t>
            </w:r>
            <w:r w:rsidRPr="00684535">
              <w:rPr>
                <w:rFonts w:ascii="Arial" w:hAnsi="Arial" w:cs="Arial" w:hint="eastAsia"/>
                <w:color w:val="000000"/>
                <w:szCs w:val="21"/>
              </w:rPr>
              <w:t>日</w:t>
            </w:r>
          </w:p>
        </w:tc>
      </w:tr>
      <w:tr w:rsidR="003656D1" w:rsidRPr="00295A79" w:rsidTr="00F72577">
        <w:trPr>
          <w:jc w:val="center"/>
        </w:trPr>
        <w:tc>
          <w:tcPr>
            <w:tcW w:w="1645" w:type="pct"/>
            <w:gridSpan w:val="2"/>
            <w:vAlign w:val="center"/>
          </w:tcPr>
          <w:p w:rsidR="003656D1" w:rsidRPr="00295A79" w:rsidRDefault="003656D1" w:rsidP="00A90015">
            <w:pPr>
              <w:rPr>
                <w:rFonts w:ascii="Arial" w:hAnsi="Arial" w:cs="Arial"/>
                <w:szCs w:val="21"/>
              </w:rPr>
            </w:pPr>
            <w:r w:rsidRPr="00295A79">
              <w:rPr>
                <w:rFonts w:ascii="Arial" w:hAnsi="宋体" w:cs="Arial"/>
                <w:szCs w:val="21"/>
              </w:rPr>
              <w:t>募集有效</w:t>
            </w:r>
            <w:proofErr w:type="gramStart"/>
            <w:r w:rsidRPr="00295A79">
              <w:rPr>
                <w:rFonts w:ascii="Arial" w:hAnsi="宋体" w:cs="Arial"/>
                <w:szCs w:val="21"/>
              </w:rPr>
              <w:t>认购总</w:t>
            </w:r>
            <w:proofErr w:type="gramEnd"/>
            <w:r w:rsidRPr="00295A79">
              <w:rPr>
                <w:rFonts w:ascii="Arial" w:hAnsi="宋体" w:cs="Arial"/>
                <w:szCs w:val="21"/>
              </w:rPr>
              <w:t>户数（单位：</w:t>
            </w:r>
            <w:r w:rsidRPr="00295A79">
              <w:rPr>
                <w:rFonts w:ascii="Arial" w:hAnsi="宋体" w:cs="Arial" w:hint="eastAsia"/>
                <w:szCs w:val="21"/>
              </w:rPr>
              <w:t>户</w:t>
            </w:r>
            <w:r w:rsidRPr="00295A79">
              <w:rPr>
                <w:rFonts w:ascii="Arial" w:hAnsi="宋体" w:cs="Arial"/>
                <w:szCs w:val="21"/>
              </w:rPr>
              <w:t>）</w:t>
            </w:r>
          </w:p>
        </w:tc>
        <w:tc>
          <w:tcPr>
            <w:tcW w:w="3355" w:type="pct"/>
            <w:gridSpan w:val="3"/>
            <w:vAlign w:val="center"/>
          </w:tcPr>
          <w:p w:rsidR="003656D1" w:rsidRPr="00295A79" w:rsidRDefault="007E5A8C" w:rsidP="001E6411">
            <w:pPr>
              <w:rPr>
                <w:rFonts w:ascii="Arial" w:hAnsi="Arial" w:cs="Arial"/>
                <w:color w:val="000000"/>
                <w:szCs w:val="21"/>
              </w:rPr>
            </w:pPr>
            <w:r w:rsidRPr="007E5A8C">
              <w:rPr>
                <w:rFonts w:ascii="Arial" w:hAnsi="Arial" w:cs="Arial"/>
                <w:color w:val="000000"/>
                <w:szCs w:val="21"/>
              </w:rPr>
              <w:t>22,525</w:t>
            </w:r>
          </w:p>
        </w:tc>
      </w:tr>
      <w:tr w:rsidR="00CC7464" w:rsidRPr="00295A79" w:rsidTr="007E5A8C">
        <w:trPr>
          <w:jc w:val="center"/>
        </w:trPr>
        <w:tc>
          <w:tcPr>
            <w:tcW w:w="1645" w:type="pct"/>
            <w:gridSpan w:val="2"/>
            <w:vAlign w:val="center"/>
          </w:tcPr>
          <w:p w:rsidR="00CC7464" w:rsidRPr="00F72577" w:rsidRDefault="00CC7464" w:rsidP="00313F5D">
            <w:pPr>
              <w:rPr>
                <w:rFonts w:ascii="Arial" w:hAnsi="宋体" w:cs="Arial"/>
                <w:szCs w:val="21"/>
              </w:rPr>
            </w:pPr>
            <w:r w:rsidRPr="00F72577">
              <w:rPr>
                <w:rFonts w:ascii="Arial" w:hAnsi="宋体" w:cs="Arial" w:hint="eastAsia"/>
                <w:szCs w:val="21"/>
              </w:rPr>
              <w:t>份额</w:t>
            </w:r>
            <w:r w:rsidR="00313F5D" w:rsidRPr="00F72577">
              <w:rPr>
                <w:rFonts w:ascii="Arial" w:hAnsi="宋体" w:cs="Arial" w:hint="eastAsia"/>
                <w:szCs w:val="21"/>
              </w:rPr>
              <w:t>类别</w:t>
            </w:r>
          </w:p>
        </w:tc>
        <w:tc>
          <w:tcPr>
            <w:tcW w:w="1134" w:type="pct"/>
          </w:tcPr>
          <w:p w:rsidR="00CC7464" w:rsidRPr="00F72577" w:rsidRDefault="00F72577" w:rsidP="005636F6">
            <w:pPr>
              <w:jc w:val="center"/>
              <w:rPr>
                <w:rFonts w:ascii="Arial" w:hAnsi="Arial" w:cs="Arial"/>
                <w:szCs w:val="21"/>
              </w:rPr>
            </w:pPr>
            <w:r w:rsidRPr="00F72577">
              <w:rPr>
                <w:rFonts w:ascii="Arial" w:hAnsi="Arial" w:cs="Arial" w:hint="eastAsia"/>
                <w:szCs w:val="21"/>
              </w:rPr>
              <w:t>博</w:t>
            </w:r>
            <w:proofErr w:type="gramStart"/>
            <w:r w:rsidRPr="00F72577">
              <w:rPr>
                <w:rFonts w:ascii="Arial" w:hAnsi="Arial" w:cs="Arial" w:hint="eastAsia"/>
                <w:szCs w:val="21"/>
              </w:rPr>
              <w:t>时央调</w:t>
            </w:r>
            <w:proofErr w:type="gramEnd"/>
            <w:r w:rsidRPr="00F72577">
              <w:rPr>
                <w:rFonts w:ascii="Arial" w:hAnsi="Arial" w:cs="Arial" w:hint="eastAsia"/>
                <w:szCs w:val="21"/>
              </w:rPr>
              <w:t>ETF</w:t>
            </w:r>
            <w:r w:rsidRPr="00F72577">
              <w:rPr>
                <w:rFonts w:ascii="Arial" w:hAnsi="Arial" w:cs="Arial" w:hint="eastAsia"/>
                <w:szCs w:val="21"/>
              </w:rPr>
              <w:t>联接</w:t>
            </w:r>
            <w:r w:rsidR="003E286A" w:rsidRPr="00F72577">
              <w:rPr>
                <w:rFonts w:ascii="Arial" w:hAnsi="Arial" w:cs="Arial" w:hint="eastAsia"/>
                <w:szCs w:val="21"/>
              </w:rPr>
              <w:t>A</w:t>
            </w:r>
          </w:p>
        </w:tc>
        <w:tc>
          <w:tcPr>
            <w:tcW w:w="1220" w:type="pct"/>
          </w:tcPr>
          <w:p w:rsidR="00CC7464" w:rsidRPr="00F72577" w:rsidRDefault="00F72577" w:rsidP="005636F6">
            <w:pPr>
              <w:jc w:val="center"/>
              <w:rPr>
                <w:rFonts w:ascii="Arial" w:hAnsi="Arial" w:cs="Arial"/>
                <w:szCs w:val="21"/>
              </w:rPr>
            </w:pPr>
            <w:r w:rsidRPr="00F72577">
              <w:rPr>
                <w:rFonts w:ascii="Arial" w:hAnsi="Arial" w:cs="Arial" w:hint="eastAsia"/>
                <w:szCs w:val="21"/>
              </w:rPr>
              <w:t>博</w:t>
            </w:r>
            <w:proofErr w:type="gramStart"/>
            <w:r w:rsidRPr="00F72577">
              <w:rPr>
                <w:rFonts w:ascii="Arial" w:hAnsi="Arial" w:cs="Arial" w:hint="eastAsia"/>
                <w:szCs w:val="21"/>
              </w:rPr>
              <w:t>时央调</w:t>
            </w:r>
            <w:proofErr w:type="gramEnd"/>
            <w:r w:rsidRPr="00F72577">
              <w:rPr>
                <w:rFonts w:ascii="Arial" w:hAnsi="Arial" w:cs="Arial" w:hint="eastAsia"/>
                <w:szCs w:val="21"/>
              </w:rPr>
              <w:t>ETF</w:t>
            </w:r>
            <w:r w:rsidRPr="00F72577">
              <w:rPr>
                <w:rFonts w:ascii="Arial" w:hAnsi="Arial" w:cs="Arial" w:hint="eastAsia"/>
                <w:szCs w:val="21"/>
              </w:rPr>
              <w:t>联接</w:t>
            </w:r>
            <w:r w:rsidR="003E286A" w:rsidRPr="00F72577">
              <w:rPr>
                <w:rFonts w:ascii="Arial" w:hAnsi="Arial" w:cs="Arial" w:hint="eastAsia"/>
                <w:szCs w:val="21"/>
              </w:rPr>
              <w:t>C</w:t>
            </w:r>
          </w:p>
        </w:tc>
        <w:tc>
          <w:tcPr>
            <w:tcW w:w="1001" w:type="pct"/>
          </w:tcPr>
          <w:p w:rsidR="00CC7464" w:rsidRPr="00295A79" w:rsidRDefault="00CC7464" w:rsidP="00D06671">
            <w:pPr>
              <w:jc w:val="center"/>
              <w:rPr>
                <w:rFonts w:ascii="Arial" w:hAnsi="Arial" w:cs="Arial"/>
                <w:szCs w:val="21"/>
              </w:rPr>
            </w:pPr>
            <w:r w:rsidRPr="00295A79">
              <w:rPr>
                <w:rFonts w:ascii="Arial" w:hAnsi="Arial" w:cs="Arial" w:hint="eastAsia"/>
                <w:szCs w:val="21"/>
              </w:rPr>
              <w:t>合计</w:t>
            </w:r>
          </w:p>
        </w:tc>
      </w:tr>
      <w:tr w:rsidR="007E5A8C" w:rsidRPr="00295A79" w:rsidTr="007E5A8C">
        <w:trPr>
          <w:jc w:val="center"/>
        </w:trPr>
        <w:tc>
          <w:tcPr>
            <w:tcW w:w="1645" w:type="pct"/>
            <w:gridSpan w:val="2"/>
            <w:vAlign w:val="center"/>
          </w:tcPr>
          <w:p w:rsidR="007E5A8C" w:rsidRPr="00295A79" w:rsidRDefault="007E5A8C" w:rsidP="00A90015">
            <w:pPr>
              <w:rPr>
                <w:rFonts w:ascii="Arial" w:hAnsi="Arial" w:cs="Arial"/>
                <w:szCs w:val="21"/>
              </w:rPr>
            </w:pPr>
            <w:r w:rsidRPr="00295A79">
              <w:rPr>
                <w:rFonts w:ascii="Arial" w:hAnsi="宋体" w:cs="Arial"/>
                <w:szCs w:val="21"/>
              </w:rPr>
              <w:t>募集</w:t>
            </w:r>
            <w:proofErr w:type="gramStart"/>
            <w:r w:rsidRPr="00295A79">
              <w:rPr>
                <w:rFonts w:ascii="Arial" w:hAnsi="宋体" w:cs="Arial"/>
                <w:szCs w:val="21"/>
              </w:rPr>
              <w:t>期间净</w:t>
            </w:r>
            <w:proofErr w:type="gramEnd"/>
            <w:r w:rsidRPr="00295A79">
              <w:rPr>
                <w:rFonts w:ascii="Arial" w:hAnsi="宋体" w:cs="Arial"/>
                <w:szCs w:val="21"/>
              </w:rPr>
              <w:t>认购金额（单位：</w:t>
            </w:r>
            <w:r w:rsidRPr="00295A79">
              <w:rPr>
                <w:rFonts w:ascii="Arial" w:hAnsi="宋体" w:cs="Arial" w:hint="eastAsia"/>
                <w:szCs w:val="21"/>
              </w:rPr>
              <w:t>元</w:t>
            </w:r>
            <w:r w:rsidRPr="00295A79">
              <w:rPr>
                <w:rFonts w:ascii="Arial" w:hAnsi="宋体" w:cs="Arial"/>
                <w:szCs w:val="21"/>
              </w:rPr>
              <w:t>）</w:t>
            </w:r>
          </w:p>
        </w:tc>
        <w:tc>
          <w:tcPr>
            <w:tcW w:w="1134" w:type="pct"/>
            <w:vAlign w:val="center"/>
          </w:tcPr>
          <w:p w:rsidR="007E5A8C" w:rsidRPr="007E5A8C" w:rsidRDefault="007E5A8C" w:rsidP="007E5A8C">
            <w:pPr>
              <w:jc w:val="left"/>
              <w:rPr>
                <w:rFonts w:ascii="Arial" w:hAnsi="Arial" w:cs="Arial"/>
                <w:color w:val="000000"/>
                <w:szCs w:val="21"/>
              </w:rPr>
            </w:pPr>
            <w:r w:rsidRPr="007E5A8C">
              <w:rPr>
                <w:rFonts w:ascii="Arial" w:hAnsi="Arial" w:cs="Arial" w:hint="eastAsia"/>
                <w:color w:val="000000"/>
                <w:szCs w:val="21"/>
              </w:rPr>
              <w:t>405,781,434.99</w:t>
            </w:r>
          </w:p>
        </w:tc>
        <w:tc>
          <w:tcPr>
            <w:tcW w:w="1220" w:type="pct"/>
            <w:vAlign w:val="center"/>
          </w:tcPr>
          <w:p w:rsidR="007E5A8C" w:rsidRPr="007E5A8C" w:rsidRDefault="007E5A8C" w:rsidP="007E5A8C">
            <w:pPr>
              <w:jc w:val="left"/>
              <w:rPr>
                <w:rFonts w:ascii="Arial" w:hAnsi="Arial" w:cs="Arial"/>
                <w:color w:val="000000"/>
                <w:szCs w:val="21"/>
              </w:rPr>
            </w:pPr>
            <w:r w:rsidRPr="007E5A8C">
              <w:rPr>
                <w:rFonts w:ascii="Arial" w:hAnsi="Arial" w:cs="Arial" w:hint="eastAsia"/>
                <w:color w:val="000000"/>
                <w:szCs w:val="21"/>
              </w:rPr>
              <w:t>295,984,861.19</w:t>
            </w:r>
          </w:p>
        </w:tc>
        <w:tc>
          <w:tcPr>
            <w:tcW w:w="1001" w:type="pct"/>
            <w:vAlign w:val="center"/>
          </w:tcPr>
          <w:p w:rsidR="007E5A8C" w:rsidRPr="007E5A8C" w:rsidRDefault="007E5A8C" w:rsidP="007E5A8C">
            <w:pPr>
              <w:jc w:val="left"/>
              <w:rPr>
                <w:rFonts w:ascii="Arial" w:hAnsi="Arial" w:cs="Arial"/>
                <w:color w:val="000000"/>
                <w:szCs w:val="21"/>
              </w:rPr>
            </w:pPr>
            <w:r w:rsidRPr="007E5A8C">
              <w:rPr>
                <w:rFonts w:ascii="Arial" w:hAnsi="Arial" w:cs="Arial" w:hint="eastAsia"/>
                <w:color w:val="000000"/>
                <w:szCs w:val="21"/>
              </w:rPr>
              <w:t>701,766,296.18</w:t>
            </w:r>
          </w:p>
        </w:tc>
      </w:tr>
      <w:tr w:rsidR="007E5A8C" w:rsidRPr="00295A79" w:rsidTr="007E5A8C">
        <w:trPr>
          <w:jc w:val="center"/>
        </w:trPr>
        <w:tc>
          <w:tcPr>
            <w:tcW w:w="1645" w:type="pct"/>
            <w:gridSpan w:val="2"/>
            <w:vAlign w:val="center"/>
          </w:tcPr>
          <w:p w:rsidR="007E5A8C" w:rsidRPr="00295A79" w:rsidRDefault="007E5A8C" w:rsidP="00A90015">
            <w:pPr>
              <w:rPr>
                <w:rFonts w:ascii="Arial" w:hAnsi="Arial" w:cs="Arial"/>
                <w:szCs w:val="21"/>
              </w:rPr>
            </w:pPr>
            <w:r w:rsidRPr="00295A79">
              <w:rPr>
                <w:rFonts w:ascii="Arial" w:hAnsi="宋体" w:cs="Arial"/>
                <w:szCs w:val="21"/>
              </w:rPr>
              <w:t>认购资金在募集期间产生的利息（单位：</w:t>
            </w:r>
            <w:r w:rsidRPr="00295A79">
              <w:rPr>
                <w:rFonts w:ascii="Arial" w:hAnsi="宋体" w:cs="Arial" w:hint="eastAsia"/>
                <w:szCs w:val="21"/>
              </w:rPr>
              <w:t>元</w:t>
            </w:r>
            <w:r w:rsidRPr="00295A79">
              <w:rPr>
                <w:rFonts w:ascii="Arial" w:hAnsi="宋体" w:cs="Arial"/>
                <w:szCs w:val="21"/>
              </w:rPr>
              <w:t>）</w:t>
            </w:r>
          </w:p>
        </w:tc>
        <w:tc>
          <w:tcPr>
            <w:tcW w:w="1134" w:type="pct"/>
            <w:vAlign w:val="center"/>
          </w:tcPr>
          <w:p w:rsidR="007E5A8C" w:rsidRPr="007E5A8C" w:rsidRDefault="007E5A8C" w:rsidP="007E5A8C">
            <w:pPr>
              <w:jc w:val="left"/>
              <w:rPr>
                <w:rFonts w:ascii="Arial" w:hAnsi="Arial" w:cs="Arial"/>
                <w:color w:val="000000"/>
                <w:szCs w:val="21"/>
              </w:rPr>
            </w:pPr>
            <w:r w:rsidRPr="007E5A8C">
              <w:rPr>
                <w:rFonts w:ascii="Arial" w:hAnsi="Arial" w:cs="Arial" w:hint="eastAsia"/>
                <w:color w:val="000000"/>
                <w:szCs w:val="21"/>
              </w:rPr>
              <w:t>67,619.06</w:t>
            </w:r>
          </w:p>
        </w:tc>
        <w:tc>
          <w:tcPr>
            <w:tcW w:w="1220" w:type="pct"/>
            <w:vAlign w:val="center"/>
          </w:tcPr>
          <w:p w:rsidR="007E5A8C" w:rsidRPr="007E5A8C" w:rsidRDefault="007E5A8C" w:rsidP="007E5A8C">
            <w:pPr>
              <w:jc w:val="left"/>
              <w:rPr>
                <w:rFonts w:ascii="Arial" w:hAnsi="Arial" w:cs="Arial"/>
                <w:color w:val="000000"/>
                <w:szCs w:val="21"/>
              </w:rPr>
            </w:pPr>
            <w:r w:rsidRPr="007E5A8C">
              <w:rPr>
                <w:rFonts w:ascii="Arial" w:hAnsi="Arial" w:cs="Arial" w:hint="eastAsia"/>
                <w:color w:val="000000"/>
                <w:szCs w:val="21"/>
              </w:rPr>
              <w:t>28,641.83</w:t>
            </w:r>
          </w:p>
        </w:tc>
        <w:tc>
          <w:tcPr>
            <w:tcW w:w="1001" w:type="pct"/>
            <w:vAlign w:val="center"/>
          </w:tcPr>
          <w:p w:rsidR="007E5A8C" w:rsidRPr="007E5A8C" w:rsidRDefault="007E5A8C" w:rsidP="007E5A8C">
            <w:pPr>
              <w:jc w:val="left"/>
              <w:rPr>
                <w:rFonts w:ascii="Arial" w:hAnsi="Arial" w:cs="Arial"/>
                <w:color w:val="000000"/>
                <w:szCs w:val="21"/>
              </w:rPr>
            </w:pPr>
            <w:r w:rsidRPr="007E5A8C">
              <w:rPr>
                <w:rFonts w:ascii="Arial" w:hAnsi="Arial" w:cs="Arial" w:hint="eastAsia"/>
                <w:color w:val="000000"/>
                <w:szCs w:val="21"/>
              </w:rPr>
              <w:t>96,260.89</w:t>
            </w:r>
          </w:p>
        </w:tc>
      </w:tr>
      <w:tr w:rsidR="007E5A8C" w:rsidRPr="00295A79" w:rsidTr="007E5A8C">
        <w:trPr>
          <w:jc w:val="center"/>
        </w:trPr>
        <w:tc>
          <w:tcPr>
            <w:tcW w:w="856" w:type="pct"/>
            <w:vMerge w:val="restart"/>
            <w:vAlign w:val="center"/>
          </w:tcPr>
          <w:p w:rsidR="007E5A8C" w:rsidRPr="00295A79" w:rsidRDefault="007E5A8C" w:rsidP="00A90015">
            <w:pPr>
              <w:rPr>
                <w:rFonts w:ascii="Arial" w:hAnsi="宋体" w:cs="Arial"/>
                <w:szCs w:val="21"/>
              </w:rPr>
            </w:pPr>
            <w:r w:rsidRPr="00295A79">
              <w:rPr>
                <w:rFonts w:ascii="Arial" w:hAnsi="宋体" w:cs="Arial"/>
                <w:szCs w:val="21"/>
              </w:rPr>
              <w:t>募集份额</w:t>
            </w:r>
          </w:p>
          <w:p w:rsidR="007E5A8C" w:rsidRPr="00295A79" w:rsidRDefault="007E5A8C" w:rsidP="00A90015">
            <w:pPr>
              <w:rPr>
                <w:rFonts w:ascii="Arial" w:hAnsi="Arial" w:cs="Arial"/>
                <w:szCs w:val="21"/>
              </w:rPr>
            </w:pPr>
            <w:r w:rsidRPr="00295A79">
              <w:rPr>
                <w:rFonts w:ascii="Arial" w:hAnsi="宋体" w:cs="Arial"/>
                <w:szCs w:val="21"/>
              </w:rPr>
              <w:t>（单位：</w:t>
            </w:r>
            <w:r w:rsidRPr="00295A79">
              <w:rPr>
                <w:rFonts w:ascii="Arial" w:hAnsi="宋体" w:cs="Arial" w:hint="eastAsia"/>
                <w:szCs w:val="21"/>
              </w:rPr>
              <w:t>份</w:t>
            </w:r>
            <w:r w:rsidRPr="00295A79">
              <w:rPr>
                <w:rFonts w:ascii="Arial" w:hAnsi="宋体" w:cs="Arial"/>
                <w:szCs w:val="21"/>
              </w:rPr>
              <w:t>）</w:t>
            </w:r>
          </w:p>
        </w:tc>
        <w:tc>
          <w:tcPr>
            <w:tcW w:w="789" w:type="pct"/>
            <w:vAlign w:val="center"/>
          </w:tcPr>
          <w:p w:rsidR="007E5A8C" w:rsidRPr="00295A79" w:rsidRDefault="007E5A8C" w:rsidP="00A90015">
            <w:pPr>
              <w:rPr>
                <w:rFonts w:ascii="Arial" w:hAnsi="Arial" w:cs="Arial"/>
                <w:szCs w:val="21"/>
              </w:rPr>
            </w:pPr>
            <w:r w:rsidRPr="00295A79">
              <w:rPr>
                <w:rFonts w:ascii="Arial" w:hAnsi="宋体" w:cs="Arial"/>
                <w:szCs w:val="21"/>
              </w:rPr>
              <w:t>有效认购份额</w:t>
            </w:r>
          </w:p>
        </w:tc>
        <w:tc>
          <w:tcPr>
            <w:tcW w:w="1134" w:type="pct"/>
            <w:vAlign w:val="center"/>
          </w:tcPr>
          <w:p w:rsidR="007E5A8C" w:rsidRPr="007E5A8C" w:rsidRDefault="007E5A8C" w:rsidP="007E5A8C">
            <w:pPr>
              <w:jc w:val="left"/>
              <w:rPr>
                <w:rFonts w:ascii="Arial" w:hAnsi="Arial" w:cs="Arial"/>
                <w:color w:val="000000"/>
                <w:szCs w:val="21"/>
              </w:rPr>
            </w:pPr>
            <w:r w:rsidRPr="007E5A8C">
              <w:rPr>
                <w:rFonts w:ascii="Arial" w:hAnsi="Arial" w:cs="Arial" w:hint="eastAsia"/>
                <w:color w:val="000000"/>
                <w:szCs w:val="21"/>
              </w:rPr>
              <w:t>405,781,434.99</w:t>
            </w:r>
          </w:p>
        </w:tc>
        <w:tc>
          <w:tcPr>
            <w:tcW w:w="1220" w:type="pct"/>
            <w:vAlign w:val="center"/>
          </w:tcPr>
          <w:p w:rsidR="007E5A8C" w:rsidRPr="007E5A8C" w:rsidRDefault="007E5A8C" w:rsidP="007E5A8C">
            <w:pPr>
              <w:jc w:val="left"/>
              <w:rPr>
                <w:rFonts w:ascii="Arial" w:hAnsi="Arial" w:cs="Arial"/>
                <w:color w:val="000000"/>
                <w:szCs w:val="21"/>
              </w:rPr>
            </w:pPr>
            <w:r w:rsidRPr="007E5A8C">
              <w:rPr>
                <w:rFonts w:ascii="Arial" w:hAnsi="Arial" w:cs="Arial" w:hint="eastAsia"/>
                <w:color w:val="000000"/>
                <w:szCs w:val="21"/>
              </w:rPr>
              <w:t>295,984,861.19</w:t>
            </w:r>
          </w:p>
        </w:tc>
        <w:tc>
          <w:tcPr>
            <w:tcW w:w="1001" w:type="pct"/>
            <w:vAlign w:val="center"/>
          </w:tcPr>
          <w:p w:rsidR="007E5A8C" w:rsidRPr="007E5A8C" w:rsidRDefault="007E5A8C" w:rsidP="007E5A8C">
            <w:pPr>
              <w:jc w:val="left"/>
              <w:rPr>
                <w:rFonts w:ascii="Arial" w:hAnsi="Arial" w:cs="Arial"/>
                <w:color w:val="000000"/>
                <w:szCs w:val="21"/>
              </w:rPr>
            </w:pPr>
            <w:r w:rsidRPr="007E5A8C">
              <w:rPr>
                <w:rFonts w:ascii="Arial" w:hAnsi="Arial" w:cs="Arial" w:hint="eastAsia"/>
                <w:color w:val="000000"/>
                <w:szCs w:val="21"/>
              </w:rPr>
              <w:t>701,766,296.18</w:t>
            </w:r>
          </w:p>
        </w:tc>
      </w:tr>
      <w:tr w:rsidR="007E5A8C" w:rsidRPr="00295A79" w:rsidTr="007E5A8C">
        <w:trPr>
          <w:trHeight w:val="708"/>
          <w:jc w:val="center"/>
        </w:trPr>
        <w:tc>
          <w:tcPr>
            <w:tcW w:w="856" w:type="pct"/>
            <w:vMerge/>
            <w:vAlign w:val="center"/>
          </w:tcPr>
          <w:p w:rsidR="007E5A8C" w:rsidRPr="00295A79" w:rsidRDefault="007E5A8C" w:rsidP="00A90015">
            <w:pPr>
              <w:rPr>
                <w:rFonts w:ascii="Arial" w:hAnsi="Arial" w:cs="Arial"/>
                <w:szCs w:val="21"/>
              </w:rPr>
            </w:pPr>
          </w:p>
        </w:tc>
        <w:tc>
          <w:tcPr>
            <w:tcW w:w="789" w:type="pct"/>
            <w:vAlign w:val="center"/>
          </w:tcPr>
          <w:p w:rsidR="007E5A8C" w:rsidRPr="00295A79" w:rsidRDefault="007E5A8C" w:rsidP="00A90015">
            <w:pPr>
              <w:rPr>
                <w:rFonts w:ascii="Arial" w:hAnsi="Arial" w:cs="Arial"/>
                <w:szCs w:val="21"/>
              </w:rPr>
            </w:pPr>
            <w:r w:rsidRPr="00295A79">
              <w:rPr>
                <w:rFonts w:ascii="Arial" w:hAnsi="宋体" w:cs="Arial"/>
                <w:szCs w:val="21"/>
              </w:rPr>
              <w:t>利息结转的份额</w:t>
            </w:r>
          </w:p>
        </w:tc>
        <w:tc>
          <w:tcPr>
            <w:tcW w:w="1134" w:type="pct"/>
            <w:vAlign w:val="center"/>
          </w:tcPr>
          <w:p w:rsidR="007E5A8C" w:rsidRPr="007E5A8C" w:rsidRDefault="007E5A8C" w:rsidP="007E5A8C">
            <w:pPr>
              <w:jc w:val="left"/>
              <w:rPr>
                <w:rFonts w:ascii="Arial" w:hAnsi="Arial" w:cs="Arial"/>
                <w:color w:val="000000"/>
                <w:szCs w:val="21"/>
              </w:rPr>
            </w:pPr>
            <w:r w:rsidRPr="007E5A8C">
              <w:rPr>
                <w:rFonts w:ascii="Arial" w:hAnsi="Arial" w:cs="Arial" w:hint="eastAsia"/>
                <w:color w:val="000000"/>
                <w:szCs w:val="21"/>
              </w:rPr>
              <w:t>67,619.06</w:t>
            </w:r>
          </w:p>
        </w:tc>
        <w:tc>
          <w:tcPr>
            <w:tcW w:w="1220" w:type="pct"/>
            <w:vAlign w:val="center"/>
          </w:tcPr>
          <w:p w:rsidR="007E5A8C" w:rsidRPr="007E5A8C" w:rsidRDefault="007E5A8C" w:rsidP="007E5A8C">
            <w:pPr>
              <w:jc w:val="left"/>
              <w:rPr>
                <w:rFonts w:ascii="Arial" w:hAnsi="Arial" w:cs="Arial"/>
                <w:color w:val="000000"/>
                <w:szCs w:val="21"/>
              </w:rPr>
            </w:pPr>
            <w:r w:rsidRPr="007E5A8C">
              <w:rPr>
                <w:rFonts w:ascii="Arial" w:hAnsi="Arial" w:cs="Arial" w:hint="eastAsia"/>
                <w:color w:val="000000"/>
                <w:szCs w:val="21"/>
              </w:rPr>
              <w:t>28,641.83</w:t>
            </w:r>
          </w:p>
        </w:tc>
        <w:tc>
          <w:tcPr>
            <w:tcW w:w="1001" w:type="pct"/>
            <w:vAlign w:val="center"/>
          </w:tcPr>
          <w:p w:rsidR="007E5A8C" w:rsidRPr="007E5A8C" w:rsidRDefault="007E5A8C" w:rsidP="007E5A8C">
            <w:pPr>
              <w:jc w:val="left"/>
              <w:rPr>
                <w:rFonts w:ascii="Arial" w:hAnsi="Arial" w:cs="Arial"/>
                <w:color w:val="000000"/>
                <w:szCs w:val="21"/>
              </w:rPr>
            </w:pPr>
            <w:r w:rsidRPr="007E5A8C">
              <w:rPr>
                <w:rFonts w:ascii="Arial" w:hAnsi="Arial" w:cs="Arial" w:hint="eastAsia"/>
                <w:color w:val="000000"/>
                <w:szCs w:val="21"/>
              </w:rPr>
              <w:t>96,260.89</w:t>
            </w:r>
          </w:p>
        </w:tc>
      </w:tr>
      <w:tr w:rsidR="007E5A8C" w:rsidRPr="00295A79" w:rsidTr="007E5A8C">
        <w:trPr>
          <w:jc w:val="center"/>
        </w:trPr>
        <w:tc>
          <w:tcPr>
            <w:tcW w:w="856" w:type="pct"/>
            <w:vMerge/>
            <w:vAlign w:val="center"/>
          </w:tcPr>
          <w:p w:rsidR="007E5A8C" w:rsidRPr="00295A79" w:rsidRDefault="007E5A8C" w:rsidP="00A90015">
            <w:pPr>
              <w:rPr>
                <w:rFonts w:ascii="Arial" w:hAnsi="Arial" w:cs="Arial"/>
                <w:szCs w:val="21"/>
              </w:rPr>
            </w:pPr>
          </w:p>
        </w:tc>
        <w:tc>
          <w:tcPr>
            <w:tcW w:w="789" w:type="pct"/>
            <w:vAlign w:val="center"/>
          </w:tcPr>
          <w:p w:rsidR="007E5A8C" w:rsidRPr="00295A79" w:rsidRDefault="007E5A8C" w:rsidP="00A90015">
            <w:pPr>
              <w:rPr>
                <w:rFonts w:ascii="Arial" w:hAnsi="Arial" w:cs="Arial"/>
                <w:szCs w:val="21"/>
              </w:rPr>
            </w:pPr>
            <w:r w:rsidRPr="00295A79">
              <w:rPr>
                <w:rFonts w:ascii="Arial" w:hAnsi="宋体" w:cs="Arial"/>
                <w:szCs w:val="21"/>
              </w:rPr>
              <w:t>合计</w:t>
            </w:r>
          </w:p>
        </w:tc>
        <w:tc>
          <w:tcPr>
            <w:tcW w:w="1134" w:type="pct"/>
            <w:vAlign w:val="center"/>
          </w:tcPr>
          <w:p w:rsidR="007E5A8C" w:rsidRPr="007E5A8C" w:rsidRDefault="007E5A8C" w:rsidP="007E5A8C">
            <w:pPr>
              <w:jc w:val="left"/>
              <w:rPr>
                <w:rFonts w:ascii="Arial" w:hAnsi="Arial" w:cs="Arial"/>
                <w:color w:val="000000"/>
                <w:szCs w:val="21"/>
              </w:rPr>
            </w:pPr>
            <w:r w:rsidRPr="007E5A8C">
              <w:rPr>
                <w:rFonts w:ascii="Arial" w:hAnsi="Arial" w:cs="Arial" w:hint="eastAsia"/>
                <w:color w:val="000000"/>
                <w:szCs w:val="21"/>
              </w:rPr>
              <w:t>405,849,054.05</w:t>
            </w:r>
          </w:p>
        </w:tc>
        <w:tc>
          <w:tcPr>
            <w:tcW w:w="1220" w:type="pct"/>
            <w:vAlign w:val="center"/>
          </w:tcPr>
          <w:p w:rsidR="007E5A8C" w:rsidRPr="007E5A8C" w:rsidRDefault="007E5A8C" w:rsidP="007E5A8C">
            <w:pPr>
              <w:jc w:val="left"/>
              <w:rPr>
                <w:rFonts w:ascii="Arial" w:hAnsi="Arial" w:cs="Arial"/>
                <w:color w:val="000000"/>
                <w:szCs w:val="21"/>
              </w:rPr>
            </w:pPr>
            <w:r w:rsidRPr="007E5A8C">
              <w:rPr>
                <w:rFonts w:ascii="Arial" w:hAnsi="Arial" w:cs="Arial" w:hint="eastAsia"/>
                <w:color w:val="000000"/>
                <w:szCs w:val="21"/>
              </w:rPr>
              <w:t>296,013,503.02</w:t>
            </w:r>
          </w:p>
        </w:tc>
        <w:tc>
          <w:tcPr>
            <w:tcW w:w="1001" w:type="pct"/>
            <w:vAlign w:val="center"/>
          </w:tcPr>
          <w:p w:rsidR="007E5A8C" w:rsidRPr="007E5A8C" w:rsidRDefault="007E5A8C" w:rsidP="007E5A8C">
            <w:pPr>
              <w:jc w:val="left"/>
              <w:rPr>
                <w:rFonts w:ascii="Arial" w:hAnsi="Arial" w:cs="Arial"/>
                <w:color w:val="000000"/>
                <w:szCs w:val="21"/>
              </w:rPr>
            </w:pPr>
            <w:r w:rsidRPr="007E5A8C">
              <w:rPr>
                <w:rFonts w:ascii="Arial" w:hAnsi="Arial" w:cs="Arial" w:hint="eastAsia"/>
                <w:color w:val="000000"/>
                <w:szCs w:val="21"/>
              </w:rPr>
              <w:t>701,862,557.07</w:t>
            </w:r>
          </w:p>
        </w:tc>
      </w:tr>
      <w:tr w:rsidR="007E5A8C" w:rsidRPr="00295A79" w:rsidTr="007E5A8C">
        <w:trPr>
          <w:jc w:val="center"/>
        </w:trPr>
        <w:tc>
          <w:tcPr>
            <w:tcW w:w="856" w:type="pct"/>
            <w:vMerge w:val="restart"/>
            <w:vAlign w:val="center"/>
          </w:tcPr>
          <w:p w:rsidR="007E5A8C" w:rsidRPr="00295A79" w:rsidRDefault="007E5A8C" w:rsidP="00A90015">
            <w:pPr>
              <w:rPr>
                <w:rFonts w:ascii="Arial" w:hAnsi="Arial" w:cs="Arial"/>
                <w:szCs w:val="21"/>
              </w:rPr>
            </w:pPr>
            <w:r w:rsidRPr="00295A79">
              <w:rPr>
                <w:rFonts w:ascii="Arial" w:hAnsi="宋体" w:cs="Arial"/>
                <w:szCs w:val="21"/>
              </w:rPr>
              <w:t>其中：募集期间基金管理人运用</w:t>
            </w:r>
            <w:proofErr w:type="gramStart"/>
            <w:r w:rsidRPr="00295A79">
              <w:rPr>
                <w:rFonts w:ascii="Arial" w:hAnsi="宋体" w:cs="Arial"/>
                <w:szCs w:val="21"/>
              </w:rPr>
              <w:t>固有资金</w:t>
            </w:r>
            <w:proofErr w:type="gramEnd"/>
            <w:r w:rsidRPr="00295A79">
              <w:rPr>
                <w:rFonts w:ascii="Arial" w:hAnsi="宋体" w:cs="Arial"/>
                <w:szCs w:val="21"/>
              </w:rPr>
              <w:t>认购本基金情况</w:t>
            </w:r>
          </w:p>
        </w:tc>
        <w:tc>
          <w:tcPr>
            <w:tcW w:w="789" w:type="pct"/>
            <w:vAlign w:val="center"/>
          </w:tcPr>
          <w:p w:rsidR="007E5A8C" w:rsidRPr="00295A79" w:rsidRDefault="007E5A8C" w:rsidP="00A90015">
            <w:pPr>
              <w:rPr>
                <w:rFonts w:ascii="Arial" w:hAnsi="Arial" w:cs="Arial"/>
                <w:szCs w:val="21"/>
              </w:rPr>
            </w:pPr>
            <w:r w:rsidRPr="00295A79">
              <w:rPr>
                <w:rFonts w:ascii="Arial" w:hAnsi="宋体" w:cs="Arial"/>
                <w:szCs w:val="21"/>
              </w:rPr>
              <w:t>认购的基金份额</w:t>
            </w:r>
            <w:r w:rsidRPr="00295A79">
              <w:rPr>
                <w:rFonts w:ascii="Arial" w:hAnsi="Arial" w:cs="Arial"/>
                <w:szCs w:val="21"/>
              </w:rPr>
              <w:t xml:space="preserve"> </w:t>
            </w:r>
            <w:r w:rsidRPr="00295A79">
              <w:rPr>
                <w:rFonts w:ascii="Arial" w:hAnsi="宋体" w:cs="Arial"/>
                <w:szCs w:val="21"/>
              </w:rPr>
              <w:t>（单位：</w:t>
            </w:r>
            <w:r w:rsidRPr="00295A79">
              <w:rPr>
                <w:rFonts w:ascii="Arial" w:hAnsi="宋体" w:cs="Arial" w:hint="eastAsia"/>
                <w:szCs w:val="21"/>
              </w:rPr>
              <w:t>份</w:t>
            </w:r>
            <w:r w:rsidRPr="00295A79">
              <w:rPr>
                <w:rFonts w:ascii="Arial" w:hAnsi="宋体" w:cs="Arial"/>
                <w:szCs w:val="21"/>
              </w:rPr>
              <w:t>）</w:t>
            </w:r>
          </w:p>
        </w:tc>
        <w:tc>
          <w:tcPr>
            <w:tcW w:w="1134" w:type="pct"/>
            <w:vAlign w:val="center"/>
          </w:tcPr>
          <w:p w:rsidR="007E5A8C" w:rsidRPr="007E5A8C" w:rsidRDefault="007E5A8C" w:rsidP="007E5A8C">
            <w:pPr>
              <w:jc w:val="left"/>
              <w:rPr>
                <w:rFonts w:ascii="Arial" w:hAnsi="Arial" w:cs="Arial"/>
                <w:color w:val="000000"/>
                <w:szCs w:val="21"/>
              </w:rPr>
            </w:pPr>
            <w:r w:rsidRPr="007E5A8C">
              <w:rPr>
                <w:rFonts w:ascii="Arial" w:hAnsi="Arial" w:cs="Arial" w:hint="eastAsia"/>
                <w:color w:val="000000"/>
                <w:szCs w:val="21"/>
              </w:rPr>
              <w:t>0.00</w:t>
            </w:r>
          </w:p>
        </w:tc>
        <w:tc>
          <w:tcPr>
            <w:tcW w:w="1220" w:type="pct"/>
            <w:vAlign w:val="center"/>
          </w:tcPr>
          <w:p w:rsidR="007E5A8C" w:rsidRPr="007E5A8C" w:rsidRDefault="007E5A8C" w:rsidP="007E5A8C">
            <w:pPr>
              <w:jc w:val="left"/>
              <w:rPr>
                <w:rFonts w:ascii="Arial" w:hAnsi="Arial" w:cs="Arial"/>
                <w:color w:val="000000"/>
                <w:szCs w:val="21"/>
              </w:rPr>
            </w:pPr>
            <w:r w:rsidRPr="007E5A8C">
              <w:rPr>
                <w:rFonts w:ascii="Arial" w:hAnsi="Arial" w:cs="Arial" w:hint="eastAsia"/>
                <w:color w:val="000000"/>
                <w:szCs w:val="21"/>
              </w:rPr>
              <w:t>0.00</w:t>
            </w:r>
          </w:p>
        </w:tc>
        <w:tc>
          <w:tcPr>
            <w:tcW w:w="1001" w:type="pct"/>
            <w:vAlign w:val="center"/>
          </w:tcPr>
          <w:p w:rsidR="007E5A8C" w:rsidRPr="007E5A8C" w:rsidRDefault="007E5A8C" w:rsidP="007E5A8C">
            <w:pPr>
              <w:jc w:val="left"/>
              <w:rPr>
                <w:rFonts w:ascii="Arial" w:hAnsi="Arial" w:cs="Arial"/>
                <w:color w:val="000000"/>
                <w:szCs w:val="21"/>
              </w:rPr>
            </w:pPr>
            <w:r w:rsidRPr="007E5A8C">
              <w:rPr>
                <w:rFonts w:ascii="Arial" w:hAnsi="Arial" w:cs="Arial" w:hint="eastAsia"/>
                <w:color w:val="000000"/>
                <w:szCs w:val="21"/>
              </w:rPr>
              <w:t>0.00</w:t>
            </w:r>
          </w:p>
        </w:tc>
      </w:tr>
      <w:tr w:rsidR="007E5A8C" w:rsidRPr="00295A79" w:rsidTr="007E5A8C">
        <w:trPr>
          <w:jc w:val="center"/>
        </w:trPr>
        <w:tc>
          <w:tcPr>
            <w:tcW w:w="856" w:type="pct"/>
            <w:vMerge/>
            <w:vAlign w:val="center"/>
          </w:tcPr>
          <w:p w:rsidR="007E5A8C" w:rsidRPr="00295A79" w:rsidRDefault="007E5A8C" w:rsidP="00A90015">
            <w:pPr>
              <w:rPr>
                <w:rFonts w:ascii="Arial" w:hAnsi="Arial" w:cs="Arial"/>
                <w:szCs w:val="21"/>
              </w:rPr>
            </w:pPr>
          </w:p>
        </w:tc>
        <w:tc>
          <w:tcPr>
            <w:tcW w:w="789" w:type="pct"/>
            <w:vAlign w:val="center"/>
          </w:tcPr>
          <w:p w:rsidR="007E5A8C" w:rsidRPr="00295A79" w:rsidRDefault="007E5A8C" w:rsidP="00A90015">
            <w:pPr>
              <w:rPr>
                <w:rFonts w:ascii="Arial" w:hAnsi="Arial" w:cs="Arial"/>
                <w:szCs w:val="21"/>
              </w:rPr>
            </w:pPr>
            <w:r w:rsidRPr="00295A79">
              <w:rPr>
                <w:rFonts w:ascii="Arial" w:hAnsi="宋体" w:cs="Arial"/>
                <w:szCs w:val="21"/>
              </w:rPr>
              <w:t>占基金总份额比例</w:t>
            </w:r>
            <w:r w:rsidRPr="00295A79">
              <w:rPr>
                <w:rFonts w:ascii="Arial" w:hAnsi="Arial" w:cs="Arial"/>
                <w:szCs w:val="21"/>
              </w:rPr>
              <w:t xml:space="preserve"> </w:t>
            </w:r>
          </w:p>
        </w:tc>
        <w:tc>
          <w:tcPr>
            <w:tcW w:w="1134" w:type="pct"/>
            <w:vAlign w:val="center"/>
          </w:tcPr>
          <w:p w:rsidR="007E5A8C" w:rsidRPr="007E5A8C" w:rsidRDefault="007E5A8C" w:rsidP="007E5A8C">
            <w:pPr>
              <w:jc w:val="left"/>
              <w:rPr>
                <w:rFonts w:ascii="Arial" w:hAnsi="Arial" w:cs="Arial"/>
                <w:color w:val="000000"/>
                <w:szCs w:val="21"/>
              </w:rPr>
            </w:pPr>
            <w:r w:rsidRPr="007E5A8C">
              <w:rPr>
                <w:rFonts w:ascii="Arial" w:hAnsi="Arial" w:cs="Arial" w:hint="eastAsia"/>
                <w:color w:val="000000"/>
                <w:szCs w:val="21"/>
              </w:rPr>
              <w:t>0.0000%</w:t>
            </w:r>
          </w:p>
        </w:tc>
        <w:tc>
          <w:tcPr>
            <w:tcW w:w="1220" w:type="pct"/>
            <w:vAlign w:val="center"/>
          </w:tcPr>
          <w:p w:rsidR="007E5A8C" w:rsidRPr="007E5A8C" w:rsidRDefault="007E5A8C" w:rsidP="007E5A8C">
            <w:pPr>
              <w:jc w:val="left"/>
              <w:rPr>
                <w:rFonts w:ascii="Arial" w:hAnsi="Arial" w:cs="Arial"/>
                <w:color w:val="000000"/>
                <w:szCs w:val="21"/>
              </w:rPr>
            </w:pPr>
            <w:r w:rsidRPr="007E5A8C">
              <w:rPr>
                <w:rFonts w:ascii="Arial" w:hAnsi="Arial" w:cs="Arial" w:hint="eastAsia"/>
                <w:color w:val="000000"/>
                <w:szCs w:val="21"/>
              </w:rPr>
              <w:t>0.0000%</w:t>
            </w:r>
          </w:p>
        </w:tc>
        <w:tc>
          <w:tcPr>
            <w:tcW w:w="1001" w:type="pct"/>
            <w:vAlign w:val="center"/>
          </w:tcPr>
          <w:p w:rsidR="007E5A8C" w:rsidRPr="007E5A8C" w:rsidRDefault="007E5A8C" w:rsidP="007E5A8C">
            <w:pPr>
              <w:jc w:val="left"/>
              <w:rPr>
                <w:rFonts w:ascii="Arial" w:hAnsi="Arial" w:cs="Arial"/>
                <w:color w:val="000000"/>
                <w:szCs w:val="21"/>
              </w:rPr>
            </w:pPr>
            <w:r w:rsidRPr="007E5A8C">
              <w:rPr>
                <w:rFonts w:ascii="Arial" w:hAnsi="Arial" w:cs="Arial" w:hint="eastAsia"/>
                <w:color w:val="000000"/>
                <w:szCs w:val="21"/>
              </w:rPr>
              <w:t>0.0000%</w:t>
            </w:r>
          </w:p>
        </w:tc>
      </w:tr>
      <w:tr w:rsidR="001D15BB" w:rsidRPr="00295A79" w:rsidTr="007E5A8C">
        <w:trPr>
          <w:trHeight w:val="798"/>
          <w:jc w:val="center"/>
        </w:trPr>
        <w:tc>
          <w:tcPr>
            <w:tcW w:w="856" w:type="pct"/>
            <w:vMerge/>
            <w:vAlign w:val="center"/>
          </w:tcPr>
          <w:p w:rsidR="001D15BB" w:rsidRPr="00295A79" w:rsidRDefault="001D15BB" w:rsidP="00A90015">
            <w:pPr>
              <w:rPr>
                <w:rFonts w:ascii="Arial" w:hAnsi="Arial" w:cs="Arial"/>
                <w:szCs w:val="21"/>
              </w:rPr>
            </w:pPr>
          </w:p>
        </w:tc>
        <w:tc>
          <w:tcPr>
            <w:tcW w:w="789" w:type="pct"/>
            <w:vAlign w:val="center"/>
          </w:tcPr>
          <w:p w:rsidR="001D15BB" w:rsidRPr="00295A79" w:rsidRDefault="001D15BB" w:rsidP="00A90015">
            <w:pPr>
              <w:rPr>
                <w:rFonts w:ascii="Arial" w:hAnsi="Arial" w:cs="Arial"/>
                <w:szCs w:val="21"/>
              </w:rPr>
            </w:pPr>
            <w:r w:rsidRPr="00295A79">
              <w:rPr>
                <w:rFonts w:ascii="Arial" w:hAnsi="宋体" w:cs="Arial"/>
                <w:szCs w:val="21"/>
              </w:rPr>
              <w:t>其他需要说明的事项</w:t>
            </w:r>
          </w:p>
        </w:tc>
        <w:tc>
          <w:tcPr>
            <w:tcW w:w="1134" w:type="pct"/>
            <w:vAlign w:val="center"/>
          </w:tcPr>
          <w:p w:rsidR="001D15BB" w:rsidRPr="00295A79" w:rsidRDefault="001D15BB" w:rsidP="007E5A8C">
            <w:pPr>
              <w:spacing w:line="300" w:lineRule="atLeast"/>
              <w:jc w:val="left"/>
              <w:rPr>
                <w:rFonts w:ascii="宋体" w:hAnsi="宋体" w:cs="宋体"/>
                <w:color w:val="333333"/>
                <w:sz w:val="24"/>
              </w:rPr>
            </w:pPr>
            <w:r w:rsidRPr="00295A79">
              <w:rPr>
                <w:rFonts w:ascii="Arial" w:hAnsi="Arial" w:cs="Arial" w:hint="eastAsia"/>
                <w:color w:val="000000"/>
                <w:szCs w:val="21"/>
              </w:rPr>
              <w:t>--</w:t>
            </w:r>
          </w:p>
        </w:tc>
        <w:tc>
          <w:tcPr>
            <w:tcW w:w="1220" w:type="pct"/>
            <w:vAlign w:val="center"/>
          </w:tcPr>
          <w:p w:rsidR="001D15BB" w:rsidRPr="00295A79" w:rsidRDefault="001D15BB" w:rsidP="007E5A8C">
            <w:pPr>
              <w:spacing w:line="300" w:lineRule="atLeast"/>
              <w:jc w:val="left"/>
              <w:rPr>
                <w:rFonts w:ascii="宋体" w:hAnsi="宋体" w:cs="宋体"/>
                <w:color w:val="333333"/>
                <w:sz w:val="24"/>
              </w:rPr>
            </w:pPr>
            <w:r w:rsidRPr="00295A79">
              <w:rPr>
                <w:rFonts w:ascii="Arial" w:hAnsi="Arial" w:cs="Arial" w:hint="eastAsia"/>
                <w:color w:val="000000"/>
                <w:szCs w:val="21"/>
              </w:rPr>
              <w:t>--</w:t>
            </w:r>
          </w:p>
        </w:tc>
        <w:tc>
          <w:tcPr>
            <w:tcW w:w="1001" w:type="pct"/>
            <w:vAlign w:val="center"/>
          </w:tcPr>
          <w:p w:rsidR="001D15BB" w:rsidRPr="00295A79" w:rsidRDefault="001D15BB" w:rsidP="007E5A8C">
            <w:pPr>
              <w:spacing w:line="300" w:lineRule="atLeast"/>
              <w:jc w:val="left"/>
              <w:rPr>
                <w:rFonts w:ascii="宋体" w:hAnsi="宋体" w:cs="宋体"/>
                <w:color w:val="333333"/>
                <w:sz w:val="24"/>
              </w:rPr>
            </w:pPr>
            <w:r w:rsidRPr="00295A79">
              <w:rPr>
                <w:rFonts w:ascii="Arial" w:hAnsi="Arial" w:cs="Arial" w:hint="eastAsia"/>
                <w:color w:val="000000"/>
                <w:szCs w:val="21"/>
              </w:rPr>
              <w:t>--</w:t>
            </w:r>
          </w:p>
        </w:tc>
      </w:tr>
      <w:tr w:rsidR="007E5A8C" w:rsidRPr="00295A79" w:rsidTr="007E5A8C">
        <w:trPr>
          <w:jc w:val="center"/>
        </w:trPr>
        <w:tc>
          <w:tcPr>
            <w:tcW w:w="856" w:type="pct"/>
            <w:vMerge w:val="restart"/>
            <w:vAlign w:val="center"/>
          </w:tcPr>
          <w:p w:rsidR="007E5A8C" w:rsidRPr="00295A79" w:rsidRDefault="007E5A8C" w:rsidP="00A90015">
            <w:pPr>
              <w:rPr>
                <w:rFonts w:ascii="Arial" w:hAnsi="Arial" w:cs="Arial"/>
                <w:szCs w:val="21"/>
              </w:rPr>
            </w:pPr>
            <w:r w:rsidRPr="00295A79">
              <w:rPr>
                <w:rFonts w:ascii="Arial" w:hAnsi="宋体" w:cs="Arial"/>
                <w:szCs w:val="21"/>
              </w:rPr>
              <w:t>其中：募集期间基金管理人的从业人员认购本基金情况</w:t>
            </w:r>
          </w:p>
        </w:tc>
        <w:tc>
          <w:tcPr>
            <w:tcW w:w="789" w:type="pct"/>
            <w:vAlign w:val="center"/>
          </w:tcPr>
          <w:p w:rsidR="007E5A8C" w:rsidRPr="00295A79" w:rsidRDefault="007E5A8C" w:rsidP="00A90015">
            <w:pPr>
              <w:rPr>
                <w:rFonts w:ascii="Arial" w:hAnsi="Arial" w:cs="Arial"/>
                <w:szCs w:val="21"/>
              </w:rPr>
            </w:pPr>
            <w:r w:rsidRPr="00295A79">
              <w:rPr>
                <w:rFonts w:ascii="Arial" w:hAnsi="宋体" w:cs="Arial"/>
                <w:szCs w:val="21"/>
              </w:rPr>
              <w:t>认购的基金份额（单位：</w:t>
            </w:r>
            <w:r w:rsidRPr="00295A79">
              <w:rPr>
                <w:rFonts w:ascii="Arial" w:hAnsi="Arial" w:cs="Arial" w:hint="eastAsia"/>
                <w:szCs w:val="21"/>
              </w:rPr>
              <w:t>份</w:t>
            </w:r>
            <w:r w:rsidRPr="00295A79">
              <w:rPr>
                <w:rFonts w:ascii="Arial" w:hAnsi="宋体" w:cs="Arial"/>
                <w:szCs w:val="21"/>
              </w:rPr>
              <w:t>）</w:t>
            </w:r>
          </w:p>
        </w:tc>
        <w:tc>
          <w:tcPr>
            <w:tcW w:w="1134" w:type="pct"/>
            <w:vAlign w:val="center"/>
          </w:tcPr>
          <w:p w:rsidR="007E5A8C" w:rsidRPr="007E5A8C" w:rsidRDefault="007E5A8C" w:rsidP="007E5A8C">
            <w:pPr>
              <w:jc w:val="left"/>
              <w:rPr>
                <w:rFonts w:ascii="Arial" w:hAnsi="Arial" w:cs="Arial"/>
                <w:color w:val="000000"/>
                <w:szCs w:val="21"/>
              </w:rPr>
            </w:pPr>
            <w:r w:rsidRPr="007E5A8C">
              <w:rPr>
                <w:rFonts w:ascii="Arial" w:hAnsi="Arial" w:cs="Arial" w:hint="eastAsia"/>
                <w:color w:val="000000"/>
                <w:szCs w:val="21"/>
              </w:rPr>
              <w:t>91,557.05</w:t>
            </w:r>
          </w:p>
        </w:tc>
        <w:tc>
          <w:tcPr>
            <w:tcW w:w="1220" w:type="pct"/>
            <w:vAlign w:val="center"/>
          </w:tcPr>
          <w:p w:rsidR="007E5A8C" w:rsidRPr="007E5A8C" w:rsidRDefault="007E5A8C" w:rsidP="007E5A8C">
            <w:pPr>
              <w:jc w:val="left"/>
              <w:rPr>
                <w:rFonts w:ascii="Arial" w:hAnsi="Arial" w:cs="Arial"/>
                <w:color w:val="000000"/>
                <w:szCs w:val="21"/>
              </w:rPr>
            </w:pPr>
            <w:r w:rsidRPr="007E5A8C">
              <w:rPr>
                <w:rFonts w:ascii="Arial" w:hAnsi="Arial" w:cs="Arial" w:hint="eastAsia"/>
                <w:color w:val="000000"/>
                <w:szCs w:val="21"/>
              </w:rPr>
              <w:t>40,214.28</w:t>
            </w:r>
          </w:p>
        </w:tc>
        <w:tc>
          <w:tcPr>
            <w:tcW w:w="1001" w:type="pct"/>
            <w:vAlign w:val="center"/>
          </w:tcPr>
          <w:p w:rsidR="007E5A8C" w:rsidRPr="007E5A8C" w:rsidRDefault="007E5A8C" w:rsidP="007E5A8C">
            <w:pPr>
              <w:jc w:val="left"/>
              <w:rPr>
                <w:rFonts w:ascii="Arial" w:hAnsi="Arial" w:cs="Arial"/>
                <w:color w:val="000000"/>
                <w:szCs w:val="21"/>
              </w:rPr>
            </w:pPr>
            <w:r w:rsidRPr="007E5A8C">
              <w:rPr>
                <w:rFonts w:ascii="Arial" w:hAnsi="Arial" w:cs="Arial" w:hint="eastAsia"/>
                <w:color w:val="000000"/>
                <w:szCs w:val="21"/>
              </w:rPr>
              <w:t>131,771.33</w:t>
            </w:r>
          </w:p>
        </w:tc>
      </w:tr>
      <w:tr w:rsidR="007E5A8C" w:rsidRPr="00295A79" w:rsidTr="007E5A8C">
        <w:trPr>
          <w:jc w:val="center"/>
        </w:trPr>
        <w:tc>
          <w:tcPr>
            <w:tcW w:w="856" w:type="pct"/>
            <w:vMerge/>
            <w:vAlign w:val="center"/>
          </w:tcPr>
          <w:p w:rsidR="007E5A8C" w:rsidRPr="00295A79" w:rsidRDefault="007E5A8C" w:rsidP="00A90015">
            <w:pPr>
              <w:rPr>
                <w:rFonts w:ascii="Arial" w:hAnsi="Arial" w:cs="Arial"/>
                <w:szCs w:val="21"/>
              </w:rPr>
            </w:pPr>
          </w:p>
        </w:tc>
        <w:tc>
          <w:tcPr>
            <w:tcW w:w="789" w:type="pct"/>
            <w:vAlign w:val="center"/>
          </w:tcPr>
          <w:p w:rsidR="007E5A8C" w:rsidRPr="00295A79" w:rsidRDefault="007E5A8C" w:rsidP="00A90015">
            <w:pPr>
              <w:rPr>
                <w:rFonts w:ascii="Arial" w:hAnsi="Arial" w:cs="Arial"/>
                <w:szCs w:val="21"/>
              </w:rPr>
            </w:pPr>
            <w:r w:rsidRPr="00295A79">
              <w:rPr>
                <w:rFonts w:ascii="Arial" w:hAnsi="宋体" w:cs="Arial"/>
                <w:szCs w:val="21"/>
              </w:rPr>
              <w:t>占基金总份额比例</w:t>
            </w:r>
          </w:p>
        </w:tc>
        <w:tc>
          <w:tcPr>
            <w:tcW w:w="1134" w:type="pct"/>
            <w:vAlign w:val="center"/>
          </w:tcPr>
          <w:p w:rsidR="007E5A8C" w:rsidRPr="007E5A8C" w:rsidRDefault="007E5A8C" w:rsidP="007E5A8C">
            <w:pPr>
              <w:jc w:val="left"/>
              <w:rPr>
                <w:rFonts w:ascii="Arial" w:hAnsi="Arial" w:cs="Arial"/>
                <w:color w:val="000000"/>
                <w:szCs w:val="21"/>
              </w:rPr>
            </w:pPr>
            <w:r w:rsidRPr="007E5A8C">
              <w:rPr>
                <w:rFonts w:ascii="Arial" w:hAnsi="Arial" w:cs="Arial" w:hint="eastAsia"/>
                <w:color w:val="000000"/>
                <w:szCs w:val="21"/>
              </w:rPr>
              <w:t>0.0226%</w:t>
            </w:r>
          </w:p>
        </w:tc>
        <w:tc>
          <w:tcPr>
            <w:tcW w:w="1220" w:type="pct"/>
            <w:vAlign w:val="center"/>
          </w:tcPr>
          <w:p w:rsidR="007E5A8C" w:rsidRPr="007E5A8C" w:rsidRDefault="007E5A8C" w:rsidP="007E5A8C">
            <w:pPr>
              <w:jc w:val="left"/>
              <w:rPr>
                <w:rFonts w:ascii="Arial" w:hAnsi="Arial" w:cs="Arial"/>
                <w:color w:val="000000"/>
                <w:szCs w:val="21"/>
              </w:rPr>
            </w:pPr>
            <w:r w:rsidRPr="007E5A8C">
              <w:rPr>
                <w:rFonts w:ascii="Arial" w:hAnsi="Arial" w:cs="Arial" w:hint="eastAsia"/>
                <w:color w:val="000000"/>
                <w:szCs w:val="21"/>
              </w:rPr>
              <w:t>0.0136%</w:t>
            </w:r>
          </w:p>
        </w:tc>
        <w:tc>
          <w:tcPr>
            <w:tcW w:w="1001" w:type="pct"/>
            <w:vAlign w:val="center"/>
          </w:tcPr>
          <w:p w:rsidR="007E5A8C" w:rsidRPr="007E5A8C" w:rsidRDefault="007E5A8C" w:rsidP="007E5A8C">
            <w:pPr>
              <w:jc w:val="left"/>
              <w:rPr>
                <w:rFonts w:ascii="Arial" w:hAnsi="Arial" w:cs="Arial"/>
                <w:color w:val="000000"/>
                <w:szCs w:val="21"/>
              </w:rPr>
            </w:pPr>
            <w:r w:rsidRPr="007E5A8C">
              <w:rPr>
                <w:rFonts w:ascii="Arial" w:hAnsi="Arial" w:cs="Arial" w:hint="eastAsia"/>
                <w:color w:val="000000"/>
                <w:szCs w:val="21"/>
              </w:rPr>
              <w:t>0.0188%</w:t>
            </w:r>
          </w:p>
        </w:tc>
      </w:tr>
      <w:tr w:rsidR="001D15BB" w:rsidRPr="00295A79" w:rsidTr="00F72577">
        <w:trPr>
          <w:jc w:val="center"/>
        </w:trPr>
        <w:tc>
          <w:tcPr>
            <w:tcW w:w="1645" w:type="pct"/>
            <w:gridSpan w:val="2"/>
            <w:vAlign w:val="center"/>
          </w:tcPr>
          <w:p w:rsidR="001D15BB" w:rsidRPr="00295A79" w:rsidRDefault="001D15BB" w:rsidP="00A90015">
            <w:pPr>
              <w:rPr>
                <w:rFonts w:ascii="Arial" w:hAnsi="Arial" w:cs="Arial"/>
                <w:color w:val="000000"/>
                <w:szCs w:val="21"/>
              </w:rPr>
            </w:pPr>
            <w:r w:rsidRPr="00295A79">
              <w:rPr>
                <w:rFonts w:ascii="Arial" w:hAnsi="宋体" w:cs="Arial"/>
                <w:szCs w:val="21"/>
              </w:rPr>
              <w:t>募集期限届满基金是否符合法律法规规定的办理基金备案手续的条件</w:t>
            </w:r>
            <w:r w:rsidRPr="00295A79">
              <w:rPr>
                <w:rFonts w:ascii="Arial" w:hAnsi="Arial" w:cs="Arial"/>
                <w:szCs w:val="21"/>
              </w:rPr>
              <w:t xml:space="preserve"> </w:t>
            </w:r>
          </w:p>
        </w:tc>
        <w:tc>
          <w:tcPr>
            <w:tcW w:w="3355" w:type="pct"/>
            <w:gridSpan w:val="3"/>
            <w:vAlign w:val="center"/>
          </w:tcPr>
          <w:p w:rsidR="001D15BB" w:rsidRPr="00295A79" w:rsidRDefault="001D15BB" w:rsidP="00EF25C5">
            <w:pPr>
              <w:rPr>
                <w:rFonts w:ascii="Arial" w:hAnsi="Arial" w:cs="Arial"/>
                <w:color w:val="000000"/>
                <w:szCs w:val="21"/>
              </w:rPr>
            </w:pPr>
            <w:r w:rsidRPr="00295A79">
              <w:rPr>
                <w:rFonts w:ascii="Arial" w:hAnsi="宋体" w:cs="Arial"/>
                <w:color w:val="000000"/>
                <w:szCs w:val="21"/>
              </w:rPr>
              <w:t>是</w:t>
            </w:r>
            <w:r w:rsidRPr="00295A79">
              <w:rPr>
                <w:rFonts w:ascii="Arial" w:hAnsi="Arial" w:cs="Arial"/>
                <w:szCs w:val="21"/>
              </w:rPr>
              <w:t xml:space="preserve"> </w:t>
            </w:r>
          </w:p>
        </w:tc>
      </w:tr>
      <w:tr w:rsidR="001D15BB" w:rsidRPr="00295A79" w:rsidTr="00F72577">
        <w:trPr>
          <w:jc w:val="center"/>
        </w:trPr>
        <w:tc>
          <w:tcPr>
            <w:tcW w:w="1645" w:type="pct"/>
            <w:gridSpan w:val="2"/>
            <w:vAlign w:val="center"/>
          </w:tcPr>
          <w:p w:rsidR="001D15BB" w:rsidRPr="00295A79" w:rsidRDefault="001D15BB" w:rsidP="00A90015">
            <w:pPr>
              <w:rPr>
                <w:rFonts w:ascii="Arial" w:hAnsi="Arial" w:cs="Arial"/>
                <w:color w:val="000000"/>
                <w:szCs w:val="21"/>
              </w:rPr>
            </w:pPr>
            <w:r w:rsidRPr="00295A79">
              <w:rPr>
                <w:rFonts w:ascii="Arial" w:hAnsi="宋体" w:cs="Arial"/>
                <w:szCs w:val="21"/>
              </w:rPr>
              <w:t>向中国证监会办理基金备案手续获得书面确认的日期</w:t>
            </w:r>
          </w:p>
        </w:tc>
        <w:tc>
          <w:tcPr>
            <w:tcW w:w="3355" w:type="pct"/>
            <w:gridSpan w:val="3"/>
            <w:vAlign w:val="center"/>
          </w:tcPr>
          <w:p w:rsidR="001D15BB" w:rsidRPr="00295A79" w:rsidRDefault="00F72577" w:rsidP="00516624">
            <w:pPr>
              <w:rPr>
                <w:rFonts w:ascii="Arial" w:hAnsi="Arial" w:cs="Arial"/>
                <w:color w:val="000000"/>
                <w:szCs w:val="21"/>
              </w:rPr>
            </w:pPr>
            <w:r>
              <w:rPr>
                <w:rFonts w:ascii="Arial" w:hAnsi="Arial" w:cs="Arial" w:hint="eastAsia"/>
                <w:color w:val="000000"/>
                <w:szCs w:val="21"/>
              </w:rPr>
              <w:t>2018</w:t>
            </w:r>
            <w:r>
              <w:rPr>
                <w:rFonts w:ascii="Arial" w:hAnsi="Arial" w:cs="Arial" w:hint="eastAsia"/>
                <w:color w:val="000000"/>
                <w:szCs w:val="21"/>
              </w:rPr>
              <w:t>年</w:t>
            </w:r>
            <w:r>
              <w:rPr>
                <w:rFonts w:ascii="Arial" w:hAnsi="Arial" w:cs="Arial" w:hint="eastAsia"/>
                <w:color w:val="000000"/>
                <w:szCs w:val="21"/>
              </w:rPr>
              <w:t>11</w:t>
            </w:r>
            <w:r>
              <w:rPr>
                <w:rFonts w:ascii="Arial" w:hAnsi="Arial" w:cs="Arial" w:hint="eastAsia"/>
                <w:color w:val="000000"/>
                <w:szCs w:val="21"/>
              </w:rPr>
              <w:t>月</w:t>
            </w:r>
            <w:r>
              <w:rPr>
                <w:rFonts w:ascii="Arial" w:hAnsi="Arial" w:cs="Arial" w:hint="eastAsia"/>
                <w:color w:val="000000"/>
                <w:szCs w:val="21"/>
              </w:rPr>
              <w:t>1</w:t>
            </w:r>
            <w:r w:rsidR="00516624">
              <w:rPr>
                <w:rFonts w:ascii="Arial" w:hAnsi="Arial" w:cs="Arial" w:hint="eastAsia"/>
                <w:color w:val="000000"/>
                <w:szCs w:val="21"/>
              </w:rPr>
              <w:t>4</w:t>
            </w:r>
            <w:r>
              <w:rPr>
                <w:rFonts w:ascii="Arial" w:hAnsi="Arial" w:cs="Arial" w:hint="eastAsia"/>
                <w:color w:val="000000"/>
                <w:szCs w:val="21"/>
              </w:rPr>
              <w:t>日</w:t>
            </w:r>
          </w:p>
        </w:tc>
      </w:tr>
    </w:tbl>
    <w:p w:rsidR="003E286A" w:rsidRDefault="002A21FA" w:rsidP="003E286A">
      <w:pPr>
        <w:adjustRightInd w:val="0"/>
        <w:snapToGrid w:val="0"/>
        <w:spacing w:line="360" w:lineRule="auto"/>
        <w:ind w:leftChars="100" w:left="210"/>
        <w:rPr>
          <w:rFonts w:ascii="Arial" w:eastAsiaTheme="minorEastAsia" w:hAnsi="Arial" w:cs="Arial"/>
          <w:color w:val="000000"/>
          <w:szCs w:val="21"/>
        </w:rPr>
      </w:pPr>
      <w:r w:rsidRPr="00295A79">
        <w:rPr>
          <w:rFonts w:ascii="Arial" w:eastAsiaTheme="minorEastAsia" w:hAnsi="Arial" w:cs="Arial"/>
          <w:color w:val="000000"/>
          <w:szCs w:val="21"/>
        </w:rPr>
        <w:t>注：</w:t>
      </w:r>
      <w:r w:rsidR="003E286A" w:rsidRPr="00295A79">
        <w:rPr>
          <w:rFonts w:ascii="Arial" w:eastAsiaTheme="minorEastAsia" w:hAnsi="Arial" w:cs="Arial" w:hint="eastAsia"/>
          <w:color w:val="000000"/>
          <w:szCs w:val="21"/>
        </w:rPr>
        <w:t>（</w:t>
      </w:r>
      <w:r w:rsidR="003E286A" w:rsidRPr="00295A79">
        <w:rPr>
          <w:rFonts w:ascii="Arial" w:eastAsiaTheme="minorEastAsia" w:hAnsi="Arial" w:cs="Arial" w:hint="eastAsia"/>
          <w:color w:val="000000"/>
          <w:szCs w:val="21"/>
        </w:rPr>
        <w:t>1</w:t>
      </w:r>
      <w:r w:rsidR="003E286A" w:rsidRPr="00295A79">
        <w:rPr>
          <w:rFonts w:ascii="Arial" w:eastAsiaTheme="minorEastAsia" w:hAnsi="Arial" w:cs="Arial" w:hint="eastAsia"/>
          <w:color w:val="000000"/>
          <w:szCs w:val="21"/>
        </w:rPr>
        <w:t>）本基金募集期间的信息披露费、会计师费、律师费以及其他费用，不从基金财产中列支；</w:t>
      </w:r>
      <w:bookmarkStart w:id="1" w:name="_GoBack"/>
      <w:bookmarkEnd w:id="1"/>
    </w:p>
    <w:p w:rsidR="00B002E7" w:rsidRPr="00770F17" w:rsidRDefault="00B002E7" w:rsidP="00B002E7">
      <w:pPr>
        <w:snapToGrid w:val="0"/>
        <w:spacing w:line="360" w:lineRule="auto"/>
        <w:ind w:firstLineChars="200" w:firstLine="420"/>
        <w:rPr>
          <w:rFonts w:ascii="宋体" w:hAnsi="宋体" w:cs="宋体"/>
          <w:color w:val="000000"/>
          <w:kern w:val="0"/>
          <w:szCs w:val="21"/>
        </w:rPr>
      </w:pPr>
      <w:r w:rsidRPr="00770F17">
        <w:rPr>
          <w:rFonts w:ascii="宋体" w:hAnsi="宋体" w:cs="宋体" w:hint="eastAsia"/>
          <w:color w:val="000000"/>
          <w:kern w:val="0"/>
          <w:szCs w:val="21"/>
        </w:rPr>
        <w:t>（2）本公司高级管理人员、基金投资和研究部门负责人</w:t>
      </w:r>
      <w:r w:rsidR="00073D41">
        <w:rPr>
          <w:rFonts w:ascii="宋体" w:hAnsi="宋体" w:cs="宋体" w:hint="eastAsia"/>
          <w:color w:val="000000"/>
          <w:kern w:val="0"/>
          <w:szCs w:val="21"/>
        </w:rPr>
        <w:t>未</w:t>
      </w:r>
      <w:r w:rsidRPr="00770F17">
        <w:rPr>
          <w:rFonts w:ascii="宋体" w:hAnsi="宋体" w:cs="宋体" w:hint="eastAsia"/>
          <w:color w:val="000000"/>
          <w:kern w:val="0"/>
          <w:szCs w:val="21"/>
        </w:rPr>
        <w:t>持有</w:t>
      </w:r>
      <w:r w:rsidR="00073D41">
        <w:rPr>
          <w:rFonts w:ascii="宋体" w:hAnsi="宋体" w:cs="宋体" w:hint="eastAsia"/>
          <w:color w:val="000000"/>
          <w:kern w:val="0"/>
          <w:szCs w:val="21"/>
        </w:rPr>
        <w:t>本</w:t>
      </w:r>
      <w:r w:rsidRPr="00770F17">
        <w:rPr>
          <w:rFonts w:ascii="宋体" w:hAnsi="宋体" w:cs="宋体" w:hint="eastAsia"/>
          <w:color w:val="000000"/>
          <w:kern w:val="0"/>
          <w:szCs w:val="21"/>
        </w:rPr>
        <w:t>基金份额；</w:t>
      </w:r>
    </w:p>
    <w:p w:rsidR="00FA7B24" w:rsidRPr="00FA7B24" w:rsidRDefault="00B002E7" w:rsidP="00B002E7">
      <w:pPr>
        <w:snapToGrid w:val="0"/>
        <w:spacing w:line="360" w:lineRule="auto"/>
        <w:ind w:firstLineChars="200" w:firstLine="420"/>
        <w:rPr>
          <w:rFonts w:ascii="Arial" w:hAnsi="Arial" w:cs="Arial"/>
          <w:color w:val="000000"/>
          <w:kern w:val="0"/>
          <w:szCs w:val="21"/>
        </w:rPr>
      </w:pPr>
      <w:r w:rsidRPr="00770F17">
        <w:rPr>
          <w:rFonts w:ascii="宋体" w:hAnsi="宋体" w:cs="宋体" w:hint="eastAsia"/>
          <w:color w:val="000000"/>
          <w:kern w:val="0"/>
          <w:szCs w:val="21"/>
        </w:rPr>
        <w:t>（3）本基金的基金经理持有</w:t>
      </w:r>
      <w:r w:rsidR="00770F17" w:rsidRPr="00770F17">
        <w:rPr>
          <w:rFonts w:ascii="宋体" w:hAnsi="宋体" w:cs="宋体" w:hint="eastAsia"/>
          <w:color w:val="000000"/>
          <w:kern w:val="0"/>
          <w:szCs w:val="21"/>
        </w:rPr>
        <w:t>该只基金份额总量的数量区间为0至10万份</w:t>
      </w:r>
      <w:r w:rsidRPr="00770F17">
        <w:rPr>
          <w:rFonts w:ascii="宋体" w:hAnsi="宋体" w:cs="宋体" w:hint="eastAsia"/>
          <w:color w:val="000000"/>
          <w:kern w:val="0"/>
          <w:szCs w:val="21"/>
        </w:rPr>
        <w:t>。</w:t>
      </w:r>
    </w:p>
    <w:p w:rsidR="005636F6" w:rsidRPr="00FA7B24" w:rsidRDefault="005636F6" w:rsidP="003E286A">
      <w:pPr>
        <w:adjustRightInd w:val="0"/>
        <w:snapToGrid w:val="0"/>
        <w:spacing w:line="360" w:lineRule="auto"/>
        <w:ind w:leftChars="100" w:left="210"/>
        <w:rPr>
          <w:rFonts w:ascii="Arial" w:eastAsiaTheme="minorEastAsia" w:hAnsi="Arial" w:cs="Arial"/>
          <w:color w:val="000000"/>
          <w:szCs w:val="21"/>
        </w:rPr>
      </w:pPr>
    </w:p>
    <w:p w:rsidR="008C5C67" w:rsidRPr="00295A79" w:rsidRDefault="00025F59" w:rsidP="00DD2FE8">
      <w:pPr>
        <w:pStyle w:val="30"/>
        <w:keepNext w:val="0"/>
        <w:keepLines w:val="0"/>
        <w:spacing w:before="0" w:after="0" w:line="360" w:lineRule="auto"/>
        <w:rPr>
          <w:rFonts w:ascii="Arial" w:hAnsi="宋体" w:cs="Arial"/>
          <w:color w:val="000000"/>
          <w:sz w:val="21"/>
          <w:szCs w:val="21"/>
        </w:rPr>
      </w:pPr>
      <w:r w:rsidRPr="00295A79">
        <w:rPr>
          <w:rFonts w:ascii="Arial" w:hAnsi="Arial" w:cs="Arial" w:hint="eastAsia"/>
          <w:color w:val="000000"/>
          <w:sz w:val="21"/>
          <w:szCs w:val="21"/>
        </w:rPr>
        <w:t>3</w:t>
      </w:r>
      <w:r w:rsidR="00B51060" w:rsidRPr="00295A79">
        <w:rPr>
          <w:rFonts w:ascii="Arial" w:hAnsi="宋体" w:cs="Arial"/>
          <w:color w:val="000000"/>
          <w:sz w:val="21"/>
          <w:szCs w:val="21"/>
        </w:rPr>
        <w:t>、</w:t>
      </w:r>
      <w:r w:rsidR="002A21FA" w:rsidRPr="00295A79">
        <w:rPr>
          <w:rFonts w:ascii="Arial" w:hAnsi="宋体" w:cs="Arial"/>
          <w:color w:val="000000"/>
          <w:sz w:val="21"/>
          <w:szCs w:val="21"/>
        </w:rPr>
        <w:t>其他需要提示的事项</w:t>
      </w:r>
    </w:p>
    <w:p w:rsidR="00313F5D" w:rsidRPr="00F72577" w:rsidRDefault="002043D1" w:rsidP="00313F5D">
      <w:pPr>
        <w:tabs>
          <w:tab w:val="left" w:pos="1110"/>
        </w:tabs>
        <w:adjustRightInd w:val="0"/>
        <w:snapToGrid w:val="0"/>
        <w:spacing w:line="360" w:lineRule="auto"/>
        <w:ind w:firstLineChars="100" w:firstLine="210"/>
        <w:rPr>
          <w:rFonts w:ascii="Arial" w:hAnsi="Arial" w:cs="Arial"/>
          <w:szCs w:val="21"/>
        </w:rPr>
      </w:pPr>
      <w:r w:rsidRPr="00295A79">
        <w:rPr>
          <w:rFonts w:ascii="Arial" w:hAnsi="Arial" w:cs="Arial" w:hint="eastAsia"/>
          <w:szCs w:val="21"/>
        </w:rPr>
        <w:t>（</w:t>
      </w:r>
      <w:r w:rsidRPr="00295A79">
        <w:rPr>
          <w:rFonts w:ascii="Arial" w:hAnsi="Arial" w:cs="Arial" w:hint="eastAsia"/>
          <w:szCs w:val="21"/>
        </w:rPr>
        <w:t>1</w:t>
      </w:r>
      <w:r w:rsidRPr="00295A79">
        <w:rPr>
          <w:rFonts w:ascii="Arial" w:hAnsi="Arial" w:cs="Arial" w:hint="eastAsia"/>
          <w:szCs w:val="21"/>
        </w:rPr>
        <w:t>）</w:t>
      </w:r>
      <w:r w:rsidR="00313F5D" w:rsidRPr="00313F5D">
        <w:rPr>
          <w:rFonts w:ascii="Arial" w:hAnsi="Arial" w:cs="Arial" w:hint="eastAsia"/>
          <w:szCs w:val="21"/>
        </w:rPr>
        <w:t>基金份额类别的代</w:t>
      </w:r>
      <w:r w:rsidR="00313F5D" w:rsidRPr="00F72577">
        <w:rPr>
          <w:rFonts w:ascii="Arial" w:hAnsi="Arial" w:cs="Arial" w:hint="eastAsia"/>
          <w:szCs w:val="21"/>
        </w:rPr>
        <w:t>码与简称信息</w:t>
      </w:r>
    </w:p>
    <w:p w:rsidR="00313F5D" w:rsidRPr="00F72577" w:rsidRDefault="00313F5D" w:rsidP="00313F5D">
      <w:pPr>
        <w:tabs>
          <w:tab w:val="left" w:pos="1110"/>
        </w:tabs>
        <w:adjustRightInd w:val="0"/>
        <w:snapToGrid w:val="0"/>
        <w:spacing w:line="360" w:lineRule="auto"/>
        <w:ind w:firstLineChars="100" w:firstLine="210"/>
        <w:rPr>
          <w:rFonts w:ascii="Arial" w:hAnsi="Arial" w:cs="Arial"/>
          <w:szCs w:val="21"/>
        </w:rPr>
      </w:pPr>
      <w:r w:rsidRPr="00F72577">
        <w:rPr>
          <w:rFonts w:ascii="Arial" w:hAnsi="Arial" w:cs="Arial" w:hint="eastAsia"/>
          <w:szCs w:val="21"/>
        </w:rPr>
        <w:t>本基金根据认购费、申购费及销售服务费收取方式的不同，将基金份额分为不同的类别。</w:t>
      </w:r>
    </w:p>
    <w:p w:rsidR="00313F5D" w:rsidRDefault="00313F5D" w:rsidP="00313F5D">
      <w:pPr>
        <w:tabs>
          <w:tab w:val="left" w:pos="1110"/>
        </w:tabs>
        <w:adjustRightInd w:val="0"/>
        <w:snapToGrid w:val="0"/>
        <w:spacing w:line="360" w:lineRule="auto"/>
        <w:ind w:firstLineChars="100" w:firstLine="210"/>
        <w:rPr>
          <w:rFonts w:ascii="Arial" w:hAnsi="Arial" w:cs="Arial"/>
          <w:szCs w:val="21"/>
        </w:rPr>
      </w:pPr>
      <w:r w:rsidRPr="00F72577">
        <w:rPr>
          <w:rFonts w:ascii="Arial" w:hAnsi="Arial" w:cs="Arial" w:hint="eastAsia"/>
          <w:szCs w:val="21"/>
        </w:rPr>
        <w:t>本基金</w:t>
      </w:r>
      <w:r w:rsidRPr="00F72577">
        <w:rPr>
          <w:rFonts w:ascii="Arial" w:hAnsi="Arial" w:cs="Arial" w:hint="eastAsia"/>
          <w:szCs w:val="21"/>
        </w:rPr>
        <w:t>A</w:t>
      </w:r>
      <w:r w:rsidRPr="00F72577">
        <w:rPr>
          <w:rFonts w:ascii="Arial" w:hAnsi="Arial" w:cs="Arial" w:hint="eastAsia"/>
          <w:szCs w:val="21"/>
        </w:rPr>
        <w:t>类基金份额的简称为</w:t>
      </w:r>
      <w:r w:rsidR="00F72577" w:rsidRPr="00F72577">
        <w:rPr>
          <w:rFonts w:ascii="Arial" w:hAnsi="Arial" w:cs="Arial" w:hint="eastAsia"/>
          <w:szCs w:val="21"/>
        </w:rPr>
        <w:t>博</w:t>
      </w:r>
      <w:proofErr w:type="gramStart"/>
      <w:r w:rsidR="00F72577" w:rsidRPr="00F72577">
        <w:rPr>
          <w:rFonts w:ascii="Arial" w:hAnsi="Arial" w:cs="Arial" w:hint="eastAsia"/>
          <w:szCs w:val="21"/>
        </w:rPr>
        <w:t>时央调</w:t>
      </w:r>
      <w:proofErr w:type="gramEnd"/>
      <w:r w:rsidR="00F72577" w:rsidRPr="00F72577">
        <w:rPr>
          <w:rFonts w:ascii="Arial" w:hAnsi="Arial" w:cs="Arial" w:hint="eastAsia"/>
          <w:szCs w:val="21"/>
        </w:rPr>
        <w:t>ETF</w:t>
      </w:r>
      <w:r w:rsidR="00F72577" w:rsidRPr="00F72577">
        <w:rPr>
          <w:rFonts w:ascii="Arial" w:hAnsi="Arial" w:cs="Arial" w:hint="eastAsia"/>
          <w:szCs w:val="21"/>
        </w:rPr>
        <w:t>联接</w:t>
      </w:r>
      <w:r w:rsidRPr="00F72577">
        <w:rPr>
          <w:rFonts w:ascii="Arial" w:hAnsi="Arial" w:cs="Arial" w:hint="eastAsia"/>
          <w:szCs w:val="21"/>
        </w:rPr>
        <w:t>A</w:t>
      </w:r>
      <w:r w:rsidRPr="00F72577">
        <w:rPr>
          <w:rFonts w:ascii="Arial" w:hAnsi="Arial" w:cs="Arial" w:hint="eastAsia"/>
          <w:szCs w:val="21"/>
        </w:rPr>
        <w:t>（基金代码：</w:t>
      </w:r>
      <w:r w:rsidR="00F72577" w:rsidRPr="00F72577">
        <w:rPr>
          <w:rFonts w:ascii="Arial" w:hAnsi="Arial" w:cs="Arial" w:hint="eastAsia"/>
          <w:szCs w:val="21"/>
        </w:rPr>
        <w:t>006438</w:t>
      </w:r>
      <w:r w:rsidRPr="00F72577">
        <w:rPr>
          <w:rFonts w:ascii="Arial" w:hAnsi="Arial" w:cs="Arial" w:hint="eastAsia"/>
          <w:szCs w:val="21"/>
        </w:rPr>
        <w:t>），</w:t>
      </w:r>
      <w:r w:rsidRPr="00F72577">
        <w:rPr>
          <w:rFonts w:ascii="Arial" w:hAnsi="Arial" w:cs="Arial" w:hint="eastAsia"/>
          <w:szCs w:val="21"/>
        </w:rPr>
        <w:t>C</w:t>
      </w:r>
      <w:r w:rsidRPr="00F72577">
        <w:rPr>
          <w:rFonts w:ascii="Arial" w:hAnsi="Arial" w:cs="Arial" w:hint="eastAsia"/>
          <w:szCs w:val="21"/>
        </w:rPr>
        <w:t>类基金份额的简称为</w:t>
      </w:r>
      <w:r w:rsidR="00F72577" w:rsidRPr="00F72577">
        <w:rPr>
          <w:rFonts w:ascii="Arial" w:hAnsi="Arial" w:cs="Arial" w:hint="eastAsia"/>
          <w:szCs w:val="21"/>
        </w:rPr>
        <w:t>博</w:t>
      </w:r>
      <w:proofErr w:type="gramStart"/>
      <w:r w:rsidR="00F72577" w:rsidRPr="00F72577">
        <w:rPr>
          <w:rFonts w:ascii="Arial" w:hAnsi="Arial" w:cs="Arial" w:hint="eastAsia"/>
          <w:szCs w:val="21"/>
        </w:rPr>
        <w:t>时央调</w:t>
      </w:r>
      <w:proofErr w:type="gramEnd"/>
      <w:r w:rsidR="00F72577" w:rsidRPr="00F72577">
        <w:rPr>
          <w:rFonts w:ascii="Arial" w:hAnsi="Arial" w:cs="Arial" w:hint="eastAsia"/>
          <w:szCs w:val="21"/>
        </w:rPr>
        <w:t>ETF</w:t>
      </w:r>
      <w:r w:rsidR="00F72577" w:rsidRPr="00F72577">
        <w:rPr>
          <w:rFonts w:ascii="Arial" w:hAnsi="Arial" w:cs="Arial" w:hint="eastAsia"/>
          <w:szCs w:val="21"/>
        </w:rPr>
        <w:t>联接</w:t>
      </w:r>
      <w:r w:rsidRPr="00F72577">
        <w:rPr>
          <w:rFonts w:ascii="Arial" w:hAnsi="Arial" w:cs="Arial" w:hint="eastAsia"/>
          <w:szCs w:val="21"/>
        </w:rPr>
        <w:t>C</w:t>
      </w:r>
      <w:r w:rsidRPr="00F72577">
        <w:rPr>
          <w:rFonts w:ascii="Arial" w:hAnsi="Arial" w:cs="Arial" w:hint="eastAsia"/>
          <w:szCs w:val="21"/>
        </w:rPr>
        <w:t>（基金代码：</w:t>
      </w:r>
      <w:r w:rsidR="00F72577" w:rsidRPr="00F72577">
        <w:rPr>
          <w:rFonts w:ascii="Arial" w:hAnsi="Arial" w:cs="Arial" w:hint="eastAsia"/>
          <w:szCs w:val="21"/>
        </w:rPr>
        <w:t>006439</w:t>
      </w:r>
      <w:r w:rsidRPr="00F72577">
        <w:rPr>
          <w:rFonts w:ascii="Arial" w:hAnsi="Arial" w:cs="Arial" w:hint="eastAsia"/>
          <w:szCs w:val="21"/>
        </w:rPr>
        <w:t>）。</w:t>
      </w:r>
    </w:p>
    <w:p w:rsidR="002043D1" w:rsidRPr="00295A79" w:rsidRDefault="00313F5D" w:rsidP="00313F5D">
      <w:pPr>
        <w:tabs>
          <w:tab w:val="left" w:pos="1110"/>
        </w:tabs>
        <w:adjustRightInd w:val="0"/>
        <w:snapToGrid w:val="0"/>
        <w:spacing w:line="360" w:lineRule="auto"/>
        <w:ind w:firstLineChars="100" w:firstLine="210"/>
        <w:rPr>
          <w:rFonts w:ascii="Arial" w:hAnsi="Arial" w:cs="Arial"/>
          <w:szCs w:val="21"/>
        </w:rPr>
      </w:pPr>
      <w:r>
        <w:rPr>
          <w:rFonts w:ascii="Arial" w:hAnsi="Arial" w:cs="Arial" w:hint="eastAsia"/>
          <w:szCs w:val="21"/>
        </w:rPr>
        <w:t>（</w:t>
      </w:r>
      <w:r>
        <w:rPr>
          <w:rFonts w:ascii="Arial" w:hAnsi="Arial" w:cs="Arial" w:hint="eastAsia"/>
          <w:szCs w:val="21"/>
        </w:rPr>
        <w:t>2</w:t>
      </w:r>
      <w:r>
        <w:rPr>
          <w:rFonts w:ascii="Arial" w:hAnsi="Arial" w:cs="Arial" w:hint="eastAsia"/>
          <w:szCs w:val="21"/>
        </w:rPr>
        <w:t>）</w:t>
      </w:r>
      <w:r w:rsidR="002043D1" w:rsidRPr="00295A79">
        <w:rPr>
          <w:rFonts w:ascii="Arial" w:hAnsi="Arial" w:cs="Arial"/>
          <w:szCs w:val="21"/>
        </w:rPr>
        <w:t>开放日及开放时间</w:t>
      </w:r>
    </w:p>
    <w:p w:rsidR="00F03499" w:rsidRPr="00F03499" w:rsidRDefault="00F03499" w:rsidP="00F03499">
      <w:pPr>
        <w:tabs>
          <w:tab w:val="left" w:pos="1110"/>
        </w:tabs>
        <w:adjustRightInd w:val="0"/>
        <w:snapToGrid w:val="0"/>
        <w:spacing w:line="360" w:lineRule="auto"/>
        <w:ind w:firstLineChars="200" w:firstLine="420"/>
        <w:rPr>
          <w:rFonts w:ascii="Arial" w:hAnsi="Arial" w:cs="Arial"/>
          <w:szCs w:val="21"/>
        </w:rPr>
      </w:pPr>
      <w:r w:rsidRPr="00F03499">
        <w:rPr>
          <w:rFonts w:ascii="Arial" w:hAnsi="Arial" w:cs="Arial" w:hint="eastAsia"/>
          <w:szCs w:val="21"/>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8121D5" w:rsidRPr="00295A79" w:rsidRDefault="00F03499" w:rsidP="00F03499">
      <w:pPr>
        <w:tabs>
          <w:tab w:val="left" w:pos="1110"/>
        </w:tabs>
        <w:adjustRightInd w:val="0"/>
        <w:snapToGrid w:val="0"/>
        <w:spacing w:line="360" w:lineRule="auto"/>
        <w:ind w:firstLineChars="200" w:firstLine="420"/>
        <w:rPr>
          <w:rFonts w:ascii="Arial" w:hAnsi="Arial" w:cs="Arial"/>
          <w:szCs w:val="21"/>
        </w:rPr>
      </w:pPr>
      <w:r w:rsidRPr="00F03499">
        <w:rPr>
          <w:rFonts w:ascii="Arial" w:hAnsi="Arial" w:cs="Arial" w:hint="eastAsia"/>
          <w:szCs w:val="21"/>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2043D1" w:rsidRPr="00295A79" w:rsidRDefault="002043D1" w:rsidP="002043D1">
      <w:pPr>
        <w:tabs>
          <w:tab w:val="left" w:pos="1110"/>
        </w:tabs>
        <w:adjustRightInd w:val="0"/>
        <w:snapToGrid w:val="0"/>
        <w:spacing w:line="360" w:lineRule="auto"/>
        <w:ind w:firstLineChars="100" w:firstLine="210"/>
        <w:rPr>
          <w:rFonts w:ascii="Arial" w:hAnsi="Arial" w:cs="Arial"/>
          <w:szCs w:val="21"/>
        </w:rPr>
      </w:pPr>
      <w:r w:rsidRPr="00295A79">
        <w:rPr>
          <w:rFonts w:ascii="Arial" w:hAnsi="Arial" w:cs="Arial" w:hint="eastAsia"/>
          <w:szCs w:val="21"/>
        </w:rPr>
        <w:t>（</w:t>
      </w:r>
      <w:r w:rsidR="00313F5D">
        <w:rPr>
          <w:rFonts w:ascii="Arial" w:hAnsi="Arial" w:cs="Arial" w:hint="eastAsia"/>
          <w:szCs w:val="21"/>
        </w:rPr>
        <w:t>3</w:t>
      </w:r>
      <w:r w:rsidRPr="00295A79">
        <w:rPr>
          <w:rFonts w:ascii="Arial" w:hAnsi="Arial" w:cs="Arial" w:hint="eastAsia"/>
          <w:szCs w:val="21"/>
        </w:rPr>
        <w:t>）</w:t>
      </w:r>
      <w:r w:rsidRPr="00295A79">
        <w:rPr>
          <w:rFonts w:ascii="Arial" w:hAnsi="Arial" w:cs="Arial"/>
          <w:szCs w:val="21"/>
        </w:rPr>
        <w:t>申购、赎回开始日及业务办理时间</w:t>
      </w:r>
    </w:p>
    <w:p w:rsidR="009C7B93" w:rsidRPr="009C7B93" w:rsidRDefault="009C7B93" w:rsidP="009C7B93">
      <w:pPr>
        <w:tabs>
          <w:tab w:val="left" w:pos="1110"/>
        </w:tabs>
        <w:adjustRightInd w:val="0"/>
        <w:snapToGrid w:val="0"/>
        <w:spacing w:line="360" w:lineRule="auto"/>
        <w:ind w:firstLineChars="200" w:firstLine="420"/>
        <w:rPr>
          <w:rFonts w:ascii="Arial" w:hAnsi="Arial" w:cs="Arial"/>
          <w:szCs w:val="21"/>
        </w:rPr>
      </w:pPr>
      <w:r w:rsidRPr="009C7B93">
        <w:rPr>
          <w:rFonts w:ascii="Arial" w:hAnsi="Arial" w:cs="Arial" w:hint="eastAsia"/>
          <w:szCs w:val="21"/>
        </w:rPr>
        <w:t>基金管理人自基金合同生效之日起不超过</w:t>
      </w:r>
      <w:r w:rsidRPr="009C7B93">
        <w:rPr>
          <w:rFonts w:ascii="Arial" w:hAnsi="Arial" w:cs="Arial" w:hint="eastAsia"/>
          <w:szCs w:val="21"/>
        </w:rPr>
        <w:t>3</w:t>
      </w:r>
      <w:r w:rsidRPr="009C7B93">
        <w:rPr>
          <w:rFonts w:ascii="Arial" w:hAnsi="Arial" w:cs="Arial" w:hint="eastAsia"/>
          <w:szCs w:val="21"/>
        </w:rPr>
        <w:t>个月开始办理申购，具体业务办理时间在申购开始公告中规定。</w:t>
      </w:r>
      <w:r w:rsidRPr="009C7B93">
        <w:rPr>
          <w:rFonts w:ascii="Arial" w:hAnsi="Arial" w:cs="Arial" w:hint="eastAsia"/>
          <w:szCs w:val="21"/>
        </w:rPr>
        <w:t xml:space="preserve"> </w:t>
      </w:r>
    </w:p>
    <w:p w:rsidR="009C7B93" w:rsidRPr="009C7B93" w:rsidRDefault="009C7B93" w:rsidP="009C7B93">
      <w:pPr>
        <w:tabs>
          <w:tab w:val="left" w:pos="1110"/>
        </w:tabs>
        <w:adjustRightInd w:val="0"/>
        <w:snapToGrid w:val="0"/>
        <w:spacing w:line="360" w:lineRule="auto"/>
        <w:ind w:firstLineChars="200" w:firstLine="420"/>
        <w:rPr>
          <w:rFonts w:ascii="Arial" w:hAnsi="Arial" w:cs="Arial"/>
          <w:szCs w:val="21"/>
        </w:rPr>
      </w:pPr>
      <w:r w:rsidRPr="009C7B93">
        <w:rPr>
          <w:rFonts w:ascii="Arial" w:hAnsi="Arial" w:cs="Arial" w:hint="eastAsia"/>
          <w:szCs w:val="21"/>
        </w:rPr>
        <w:t>基金管理人自基金合同生效之日起不超过</w:t>
      </w:r>
      <w:r w:rsidRPr="009C7B93">
        <w:rPr>
          <w:rFonts w:ascii="Arial" w:hAnsi="Arial" w:cs="Arial" w:hint="eastAsia"/>
          <w:szCs w:val="21"/>
        </w:rPr>
        <w:t>3</w:t>
      </w:r>
      <w:r w:rsidRPr="009C7B93">
        <w:rPr>
          <w:rFonts w:ascii="Arial" w:hAnsi="Arial" w:cs="Arial" w:hint="eastAsia"/>
          <w:szCs w:val="21"/>
        </w:rPr>
        <w:t>个月开始办理赎回，具体业务办理时间在赎回开始公告中规定。</w:t>
      </w:r>
    </w:p>
    <w:p w:rsidR="008121D5" w:rsidRPr="00295A79" w:rsidRDefault="009C7B93" w:rsidP="009C7B93">
      <w:pPr>
        <w:tabs>
          <w:tab w:val="left" w:pos="1110"/>
        </w:tabs>
        <w:adjustRightInd w:val="0"/>
        <w:snapToGrid w:val="0"/>
        <w:spacing w:line="360" w:lineRule="auto"/>
        <w:ind w:firstLineChars="200" w:firstLine="420"/>
        <w:rPr>
          <w:rFonts w:ascii="Arial" w:hAnsi="Arial" w:cs="Arial"/>
          <w:szCs w:val="21"/>
        </w:rPr>
      </w:pPr>
      <w:r w:rsidRPr="009C7B93">
        <w:rPr>
          <w:rFonts w:ascii="Arial" w:hAnsi="Arial" w:cs="Arial" w:hint="eastAsia"/>
          <w:szCs w:val="21"/>
        </w:rPr>
        <w:t>在确定申购开始与赎回开始时间后，基金管理人应在申购、赎回开放日前依照《信息披露办法》的有关规定在指定媒介上公告申购与赎回的开始时间。</w:t>
      </w:r>
    </w:p>
    <w:p w:rsidR="002A21FA" w:rsidRPr="00295A79" w:rsidRDefault="002A21FA" w:rsidP="002043D1">
      <w:pPr>
        <w:adjustRightInd w:val="0"/>
        <w:snapToGrid w:val="0"/>
        <w:spacing w:line="360" w:lineRule="auto"/>
        <w:ind w:firstLineChars="200" w:firstLine="420"/>
        <w:rPr>
          <w:rFonts w:ascii="Arial" w:hAnsi="宋体" w:cs="Arial"/>
          <w:color w:val="000000"/>
          <w:szCs w:val="21"/>
        </w:rPr>
      </w:pPr>
      <w:r w:rsidRPr="00295A79">
        <w:rPr>
          <w:rFonts w:ascii="Arial" w:hAnsi="宋体" w:cs="Arial"/>
          <w:color w:val="000000"/>
          <w:szCs w:val="21"/>
        </w:rPr>
        <w:t>风险提示：</w:t>
      </w:r>
      <w:r w:rsidR="002043D1" w:rsidRPr="00295A79">
        <w:rPr>
          <w:rFonts w:ascii="Arial" w:hAnsi="Arial" w:cs="Arial" w:hint="eastAsia"/>
          <w:szCs w:val="21"/>
        </w:rPr>
        <w:t>基金管理人承诺以诚实信用、勤勉尽责的原则管理和运用基金财产，但不保</w:t>
      </w:r>
      <w:r w:rsidR="002043D1" w:rsidRPr="00295A79">
        <w:rPr>
          <w:rFonts w:ascii="Arial" w:hAnsi="Arial" w:cs="Arial" w:hint="eastAsia"/>
          <w:szCs w:val="21"/>
        </w:rPr>
        <w:lastRenderedPageBreak/>
        <w:t>证基金一定盈利，也不保证最低收益。基金的过往业绩不代表其未来表现，敬请投资</w:t>
      </w:r>
      <w:r w:rsidR="008D7919" w:rsidRPr="00295A79">
        <w:rPr>
          <w:rFonts w:ascii="Arial" w:hAnsi="Arial" w:cs="Arial" w:hint="eastAsia"/>
          <w:szCs w:val="21"/>
        </w:rPr>
        <w:t>人</w:t>
      </w:r>
      <w:r w:rsidR="002043D1" w:rsidRPr="00295A79">
        <w:rPr>
          <w:rFonts w:ascii="Arial" w:hAnsi="Arial" w:cs="Arial" w:hint="eastAsia"/>
          <w:szCs w:val="21"/>
        </w:rPr>
        <w:t>注意投资风险。</w:t>
      </w:r>
    </w:p>
    <w:p w:rsidR="007D3D4B" w:rsidRPr="00295A79" w:rsidRDefault="0070358C" w:rsidP="0070358C">
      <w:pPr>
        <w:adjustRightInd w:val="0"/>
        <w:snapToGrid w:val="0"/>
        <w:spacing w:line="360" w:lineRule="auto"/>
        <w:ind w:firstLineChars="200" w:firstLine="420"/>
        <w:rPr>
          <w:rFonts w:ascii="Arial" w:hAnsi="Arial" w:cs="Arial"/>
          <w:color w:val="000000"/>
          <w:szCs w:val="21"/>
        </w:rPr>
      </w:pPr>
      <w:r w:rsidRPr="00295A79">
        <w:rPr>
          <w:rFonts w:ascii="Arial" w:hAnsi="宋体" w:cs="Arial"/>
          <w:color w:val="000000"/>
          <w:szCs w:val="21"/>
        </w:rPr>
        <w:t>特此公告</w:t>
      </w:r>
      <w:r w:rsidRPr="00295A79">
        <w:rPr>
          <w:rFonts w:ascii="Arial" w:hAnsi="宋体" w:cs="Arial" w:hint="eastAsia"/>
          <w:color w:val="000000"/>
          <w:szCs w:val="21"/>
        </w:rPr>
        <w:t>。</w:t>
      </w:r>
    </w:p>
    <w:p w:rsidR="002A21FA" w:rsidRPr="00295A79" w:rsidRDefault="0070358C" w:rsidP="0070358C">
      <w:pPr>
        <w:wordWrap w:val="0"/>
        <w:spacing w:line="360" w:lineRule="auto"/>
        <w:ind w:firstLineChars="200" w:firstLine="420"/>
        <w:jc w:val="right"/>
        <w:rPr>
          <w:rFonts w:ascii="Arial" w:hAnsi="Arial" w:cs="Arial"/>
          <w:color w:val="000000"/>
          <w:szCs w:val="21"/>
        </w:rPr>
      </w:pPr>
      <w:r w:rsidRPr="00295A79">
        <w:rPr>
          <w:rFonts w:ascii="Arial" w:hAnsi="宋体" w:cs="Arial" w:hint="eastAsia"/>
          <w:color w:val="000000"/>
          <w:szCs w:val="21"/>
        </w:rPr>
        <w:t xml:space="preserve">   </w:t>
      </w:r>
      <w:r w:rsidR="002A21FA" w:rsidRPr="00295A79">
        <w:rPr>
          <w:rFonts w:ascii="Arial" w:hAnsi="宋体" w:cs="Arial"/>
          <w:color w:val="000000"/>
          <w:szCs w:val="21"/>
        </w:rPr>
        <w:t>博时基金管理有限公司</w:t>
      </w:r>
    </w:p>
    <w:p w:rsidR="00283F41" w:rsidRPr="003B64E2" w:rsidRDefault="00F03499" w:rsidP="00FD70AD">
      <w:pPr>
        <w:spacing w:line="360" w:lineRule="auto"/>
        <w:ind w:firstLineChars="200" w:firstLine="420"/>
        <w:jc w:val="right"/>
        <w:rPr>
          <w:rFonts w:ascii="Arial" w:hAnsi="Arial" w:cs="Arial"/>
          <w:color w:val="000000"/>
          <w:szCs w:val="21"/>
        </w:rPr>
      </w:pPr>
      <w:r w:rsidRPr="00F03499">
        <w:rPr>
          <w:rFonts w:ascii="Arial" w:hAnsi="Arial" w:cs="Arial" w:hint="eastAsia"/>
          <w:color w:val="000000"/>
          <w:szCs w:val="21"/>
        </w:rPr>
        <w:t>2018</w:t>
      </w:r>
      <w:r w:rsidRPr="00F03499">
        <w:rPr>
          <w:rFonts w:ascii="Arial" w:hAnsi="Arial" w:cs="Arial" w:hint="eastAsia"/>
          <w:color w:val="000000"/>
          <w:szCs w:val="21"/>
        </w:rPr>
        <w:t>年</w:t>
      </w:r>
      <w:r w:rsidRPr="00F03499">
        <w:rPr>
          <w:rFonts w:ascii="Arial" w:hAnsi="Arial" w:cs="Arial" w:hint="eastAsia"/>
          <w:color w:val="000000"/>
          <w:szCs w:val="21"/>
        </w:rPr>
        <w:t>11</w:t>
      </w:r>
      <w:r w:rsidRPr="00F03499">
        <w:rPr>
          <w:rFonts w:ascii="Arial" w:hAnsi="Arial" w:cs="Arial" w:hint="eastAsia"/>
          <w:color w:val="000000"/>
          <w:szCs w:val="21"/>
        </w:rPr>
        <w:t>月</w:t>
      </w:r>
      <w:r w:rsidRPr="00F03499">
        <w:rPr>
          <w:rFonts w:ascii="Arial" w:hAnsi="Arial" w:cs="Arial" w:hint="eastAsia"/>
          <w:color w:val="000000"/>
          <w:szCs w:val="21"/>
        </w:rPr>
        <w:t>1</w:t>
      </w:r>
      <w:r w:rsidR="00516624">
        <w:rPr>
          <w:rFonts w:ascii="Arial" w:hAnsi="Arial" w:cs="Arial" w:hint="eastAsia"/>
          <w:color w:val="000000"/>
          <w:szCs w:val="21"/>
        </w:rPr>
        <w:t>5</w:t>
      </w:r>
      <w:r w:rsidRPr="00F03499">
        <w:rPr>
          <w:rFonts w:ascii="Arial" w:hAnsi="Arial" w:cs="Arial" w:hint="eastAsia"/>
          <w:color w:val="000000"/>
          <w:szCs w:val="21"/>
        </w:rPr>
        <w:t>日</w:t>
      </w:r>
    </w:p>
    <w:sectPr w:rsidR="00283F41" w:rsidRPr="003B64E2" w:rsidSect="00C64DBC">
      <w:headerReference w:type="default" r:id="rId9"/>
      <w:footerReference w:type="default" r:id="rId10"/>
      <w:pgSz w:w="11906" w:h="16838"/>
      <w:pgMar w:top="1440" w:right="1797" w:bottom="1440" w:left="1797" w:header="851" w:footer="992" w:gutter="0"/>
      <w:pgNumType w:start="0"/>
      <w:cols w:space="425"/>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FAA" w:rsidRDefault="000A6FAA">
      <w:r>
        <w:separator/>
      </w:r>
    </w:p>
  </w:endnote>
  <w:endnote w:type="continuationSeparator" w:id="0">
    <w:p w:rsidR="000A6FAA" w:rsidRDefault="000A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706" w:rsidRDefault="00A80706" w:rsidP="00E57126">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FAA" w:rsidRDefault="000A6FAA">
      <w:r>
        <w:separator/>
      </w:r>
    </w:p>
  </w:footnote>
  <w:footnote w:type="continuationSeparator" w:id="0">
    <w:p w:rsidR="000A6FAA" w:rsidRDefault="000A6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DF" w:rsidRPr="004649DF" w:rsidRDefault="004649DF" w:rsidP="004649DF">
    <w:pPr>
      <w:pStyle w:val="a3"/>
      <w:rPr>
        <w:rStyle w:val="aa"/>
      </w:rPr>
    </w:pPr>
    <w:r>
      <w:rPr>
        <w:rStyle w:val="aa"/>
        <w:rFonts w:hint="eastAsia"/>
      </w:rPr>
      <w:t xml:space="preserve">                                             </w:t>
    </w:r>
  </w:p>
  <w:p w:rsidR="00A80706" w:rsidRPr="004649DF" w:rsidRDefault="00A600BB" w:rsidP="004649DF">
    <w:pPr>
      <w:pStyle w:val="a3"/>
    </w:pPr>
    <w:r>
      <w:rPr>
        <w:rFonts w:hint="eastAsia"/>
      </w:rPr>
      <w:t xml:space="preserve">   </w:t>
    </w:r>
    <w:r w:rsidR="004649DF">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tplc="75084210">
      <w:start w:val="1"/>
      <w:numFmt w:val="decimal"/>
      <w:pStyle w:val="115"/>
      <w:lvlText w:val="%1）"/>
      <w:lvlJc w:val="left"/>
      <w:pPr>
        <w:tabs>
          <w:tab w:val="num" w:pos="360"/>
        </w:tabs>
        <w:ind w:left="360" w:hanging="360"/>
      </w:pPr>
      <w:rPr>
        <w:rFonts w:hint="default"/>
      </w:rPr>
    </w:lvl>
    <w:lvl w:ilvl="1" w:tplc="E10077DA" w:tentative="1">
      <w:start w:val="1"/>
      <w:numFmt w:val="lowerLetter"/>
      <w:pStyle w:val="2111111"/>
      <w:lvlText w:val="%2)"/>
      <w:lvlJc w:val="left"/>
      <w:pPr>
        <w:tabs>
          <w:tab w:val="num" w:pos="840"/>
        </w:tabs>
        <w:ind w:left="840" w:hanging="420"/>
      </w:pPr>
    </w:lvl>
    <w:lvl w:ilvl="2" w:tplc="792AA91C" w:tentative="1">
      <w:start w:val="1"/>
      <w:numFmt w:val="lowerRoman"/>
      <w:lvlText w:val="%3."/>
      <w:lvlJc w:val="right"/>
      <w:pPr>
        <w:tabs>
          <w:tab w:val="num" w:pos="1260"/>
        </w:tabs>
        <w:ind w:left="1260" w:hanging="420"/>
      </w:pPr>
    </w:lvl>
    <w:lvl w:ilvl="3" w:tplc="3224F748" w:tentative="1">
      <w:start w:val="1"/>
      <w:numFmt w:val="decimal"/>
      <w:lvlText w:val="%4."/>
      <w:lvlJc w:val="left"/>
      <w:pPr>
        <w:tabs>
          <w:tab w:val="num" w:pos="1680"/>
        </w:tabs>
        <w:ind w:left="1680" w:hanging="420"/>
      </w:pPr>
    </w:lvl>
    <w:lvl w:ilvl="4" w:tplc="3A9E4730" w:tentative="1">
      <w:start w:val="1"/>
      <w:numFmt w:val="lowerLetter"/>
      <w:lvlText w:val="%5)"/>
      <w:lvlJc w:val="left"/>
      <w:pPr>
        <w:tabs>
          <w:tab w:val="num" w:pos="2100"/>
        </w:tabs>
        <w:ind w:left="2100" w:hanging="420"/>
      </w:pPr>
    </w:lvl>
    <w:lvl w:ilvl="5" w:tplc="73BC6D9C" w:tentative="1">
      <w:start w:val="1"/>
      <w:numFmt w:val="lowerRoman"/>
      <w:lvlText w:val="%6."/>
      <w:lvlJc w:val="right"/>
      <w:pPr>
        <w:tabs>
          <w:tab w:val="num" w:pos="2520"/>
        </w:tabs>
        <w:ind w:left="2520" w:hanging="420"/>
      </w:pPr>
    </w:lvl>
    <w:lvl w:ilvl="6" w:tplc="7E364822" w:tentative="1">
      <w:start w:val="1"/>
      <w:numFmt w:val="decimal"/>
      <w:lvlText w:val="%7."/>
      <w:lvlJc w:val="left"/>
      <w:pPr>
        <w:tabs>
          <w:tab w:val="num" w:pos="2940"/>
        </w:tabs>
        <w:ind w:left="2940" w:hanging="420"/>
      </w:pPr>
    </w:lvl>
    <w:lvl w:ilvl="7" w:tplc="A1DAB91E" w:tentative="1">
      <w:start w:val="1"/>
      <w:numFmt w:val="lowerLetter"/>
      <w:lvlText w:val="%8)"/>
      <w:lvlJc w:val="left"/>
      <w:pPr>
        <w:tabs>
          <w:tab w:val="num" w:pos="3360"/>
        </w:tabs>
        <w:ind w:left="3360" w:hanging="420"/>
      </w:pPr>
    </w:lvl>
    <w:lvl w:ilvl="8" w:tplc="6032F4CC"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EF5"/>
    <w:rsid w:val="00003643"/>
    <w:rsid w:val="00003689"/>
    <w:rsid w:val="000042EE"/>
    <w:rsid w:val="00004596"/>
    <w:rsid w:val="00004A56"/>
    <w:rsid w:val="000053B1"/>
    <w:rsid w:val="000068A0"/>
    <w:rsid w:val="00006AFB"/>
    <w:rsid w:val="000078DC"/>
    <w:rsid w:val="00010335"/>
    <w:rsid w:val="00010D3C"/>
    <w:rsid w:val="000111BE"/>
    <w:rsid w:val="00011385"/>
    <w:rsid w:val="00012FBB"/>
    <w:rsid w:val="00013DEC"/>
    <w:rsid w:val="000147F4"/>
    <w:rsid w:val="00016267"/>
    <w:rsid w:val="000174B9"/>
    <w:rsid w:val="00017A90"/>
    <w:rsid w:val="000211A0"/>
    <w:rsid w:val="000219DD"/>
    <w:rsid w:val="00022564"/>
    <w:rsid w:val="000250A9"/>
    <w:rsid w:val="00025F59"/>
    <w:rsid w:val="00030918"/>
    <w:rsid w:val="0003142A"/>
    <w:rsid w:val="0003196B"/>
    <w:rsid w:val="000320D8"/>
    <w:rsid w:val="00032404"/>
    <w:rsid w:val="0003298C"/>
    <w:rsid w:val="00034059"/>
    <w:rsid w:val="000342E3"/>
    <w:rsid w:val="0003513B"/>
    <w:rsid w:val="00035A6F"/>
    <w:rsid w:val="000368C2"/>
    <w:rsid w:val="00037BFF"/>
    <w:rsid w:val="000400EE"/>
    <w:rsid w:val="00040284"/>
    <w:rsid w:val="0004211E"/>
    <w:rsid w:val="00042244"/>
    <w:rsid w:val="000424AB"/>
    <w:rsid w:val="00042EB1"/>
    <w:rsid w:val="00044A21"/>
    <w:rsid w:val="000459BF"/>
    <w:rsid w:val="00046AD8"/>
    <w:rsid w:val="0004779C"/>
    <w:rsid w:val="00047CDA"/>
    <w:rsid w:val="00050CAE"/>
    <w:rsid w:val="00051D2D"/>
    <w:rsid w:val="00051D62"/>
    <w:rsid w:val="000546BB"/>
    <w:rsid w:val="0005608A"/>
    <w:rsid w:val="00057B3C"/>
    <w:rsid w:val="00060225"/>
    <w:rsid w:val="00061B34"/>
    <w:rsid w:val="00062D60"/>
    <w:rsid w:val="00063E82"/>
    <w:rsid w:val="000644A3"/>
    <w:rsid w:val="00064A67"/>
    <w:rsid w:val="000655D4"/>
    <w:rsid w:val="00065BA8"/>
    <w:rsid w:val="00065D90"/>
    <w:rsid w:val="000662E0"/>
    <w:rsid w:val="00067DE8"/>
    <w:rsid w:val="000702E5"/>
    <w:rsid w:val="0007061E"/>
    <w:rsid w:val="00070D95"/>
    <w:rsid w:val="0007127F"/>
    <w:rsid w:val="00073D41"/>
    <w:rsid w:val="00074069"/>
    <w:rsid w:val="000748A5"/>
    <w:rsid w:val="000805C2"/>
    <w:rsid w:val="000816D7"/>
    <w:rsid w:val="00082B72"/>
    <w:rsid w:val="00084AB9"/>
    <w:rsid w:val="00086B61"/>
    <w:rsid w:val="000870C0"/>
    <w:rsid w:val="0008749A"/>
    <w:rsid w:val="00090C1A"/>
    <w:rsid w:val="000916A3"/>
    <w:rsid w:val="00091B13"/>
    <w:rsid w:val="000926FC"/>
    <w:rsid w:val="00093212"/>
    <w:rsid w:val="00094A85"/>
    <w:rsid w:val="00095149"/>
    <w:rsid w:val="0009514D"/>
    <w:rsid w:val="00095C68"/>
    <w:rsid w:val="00095DC9"/>
    <w:rsid w:val="0009799D"/>
    <w:rsid w:val="000A0430"/>
    <w:rsid w:val="000A1095"/>
    <w:rsid w:val="000A6E54"/>
    <w:rsid w:val="000A6FAA"/>
    <w:rsid w:val="000A77B4"/>
    <w:rsid w:val="000A78D1"/>
    <w:rsid w:val="000B101D"/>
    <w:rsid w:val="000B1E7A"/>
    <w:rsid w:val="000B2FD6"/>
    <w:rsid w:val="000B32FB"/>
    <w:rsid w:val="000B43E5"/>
    <w:rsid w:val="000B7854"/>
    <w:rsid w:val="000C006E"/>
    <w:rsid w:val="000C171B"/>
    <w:rsid w:val="000C262B"/>
    <w:rsid w:val="000C330C"/>
    <w:rsid w:val="000C37B0"/>
    <w:rsid w:val="000C3CBE"/>
    <w:rsid w:val="000C435B"/>
    <w:rsid w:val="000C4B0C"/>
    <w:rsid w:val="000C4C08"/>
    <w:rsid w:val="000C4C60"/>
    <w:rsid w:val="000C5080"/>
    <w:rsid w:val="000C59C2"/>
    <w:rsid w:val="000C6918"/>
    <w:rsid w:val="000D06C8"/>
    <w:rsid w:val="000D1624"/>
    <w:rsid w:val="000D27DC"/>
    <w:rsid w:val="000D4E04"/>
    <w:rsid w:val="000D51E8"/>
    <w:rsid w:val="000D60C8"/>
    <w:rsid w:val="000D7069"/>
    <w:rsid w:val="000D72F6"/>
    <w:rsid w:val="000D7307"/>
    <w:rsid w:val="000E00F3"/>
    <w:rsid w:val="000E12D3"/>
    <w:rsid w:val="000E49EF"/>
    <w:rsid w:val="000F1221"/>
    <w:rsid w:val="000F157F"/>
    <w:rsid w:val="000F1F16"/>
    <w:rsid w:val="000F227A"/>
    <w:rsid w:val="000F274B"/>
    <w:rsid w:val="000F306D"/>
    <w:rsid w:val="000F40C6"/>
    <w:rsid w:val="000F4841"/>
    <w:rsid w:val="001016A1"/>
    <w:rsid w:val="0010182D"/>
    <w:rsid w:val="001019AE"/>
    <w:rsid w:val="00101C68"/>
    <w:rsid w:val="001020DD"/>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2FAB"/>
    <w:rsid w:val="0011487A"/>
    <w:rsid w:val="00114C2B"/>
    <w:rsid w:val="00114CC7"/>
    <w:rsid w:val="00114ECB"/>
    <w:rsid w:val="0012120E"/>
    <w:rsid w:val="00121289"/>
    <w:rsid w:val="00121B27"/>
    <w:rsid w:val="001227D9"/>
    <w:rsid w:val="00122B70"/>
    <w:rsid w:val="001238A7"/>
    <w:rsid w:val="00123F85"/>
    <w:rsid w:val="00125360"/>
    <w:rsid w:val="00126521"/>
    <w:rsid w:val="00126984"/>
    <w:rsid w:val="00126C45"/>
    <w:rsid w:val="001304FE"/>
    <w:rsid w:val="00130918"/>
    <w:rsid w:val="00130E5E"/>
    <w:rsid w:val="001313E7"/>
    <w:rsid w:val="00131630"/>
    <w:rsid w:val="00131A50"/>
    <w:rsid w:val="001328E0"/>
    <w:rsid w:val="00133010"/>
    <w:rsid w:val="00133D18"/>
    <w:rsid w:val="00134051"/>
    <w:rsid w:val="00134735"/>
    <w:rsid w:val="00134898"/>
    <w:rsid w:val="00135876"/>
    <w:rsid w:val="00135AC2"/>
    <w:rsid w:val="0013639C"/>
    <w:rsid w:val="00136BE2"/>
    <w:rsid w:val="00143012"/>
    <w:rsid w:val="0014308D"/>
    <w:rsid w:val="00144390"/>
    <w:rsid w:val="00144C33"/>
    <w:rsid w:val="00146459"/>
    <w:rsid w:val="00146C9D"/>
    <w:rsid w:val="00150C95"/>
    <w:rsid w:val="00151D4A"/>
    <w:rsid w:val="001540C2"/>
    <w:rsid w:val="00154A37"/>
    <w:rsid w:val="00155D84"/>
    <w:rsid w:val="00156E4F"/>
    <w:rsid w:val="001613D9"/>
    <w:rsid w:val="00164894"/>
    <w:rsid w:val="00165613"/>
    <w:rsid w:val="0016661A"/>
    <w:rsid w:val="0016729C"/>
    <w:rsid w:val="00167E28"/>
    <w:rsid w:val="0017050D"/>
    <w:rsid w:val="001726AF"/>
    <w:rsid w:val="00172C5E"/>
    <w:rsid w:val="0017530D"/>
    <w:rsid w:val="00175612"/>
    <w:rsid w:val="00175BD8"/>
    <w:rsid w:val="00176EF0"/>
    <w:rsid w:val="00177135"/>
    <w:rsid w:val="0017766C"/>
    <w:rsid w:val="00177940"/>
    <w:rsid w:val="00177A86"/>
    <w:rsid w:val="00180A97"/>
    <w:rsid w:val="00180D49"/>
    <w:rsid w:val="00181033"/>
    <w:rsid w:val="001833E8"/>
    <w:rsid w:val="00183684"/>
    <w:rsid w:val="00183A49"/>
    <w:rsid w:val="00185236"/>
    <w:rsid w:val="001862F4"/>
    <w:rsid w:val="0018671B"/>
    <w:rsid w:val="0019090E"/>
    <w:rsid w:val="00190A51"/>
    <w:rsid w:val="0019168C"/>
    <w:rsid w:val="00191EF7"/>
    <w:rsid w:val="001932D0"/>
    <w:rsid w:val="001944C5"/>
    <w:rsid w:val="00194C80"/>
    <w:rsid w:val="00195240"/>
    <w:rsid w:val="0019545C"/>
    <w:rsid w:val="00196095"/>
    <w:rsid w:val="00196473"/>
    <w:rsid w:val="00197382"/>
    <w:rsid w:val="001A061F"/>
    <w:rsid w:val="001A0F7C"/>
    <w:rsid w:val="001A12AC"/>
    <w:rsid w:val="001A70A4"/>
    <w:rsid w:val="001A74F7"/>
    <w:rsid w:val="001A7B39"/>
    <w:rsid w:val="001A7CE6"/>
    <w:rsid w:val="001B17AF"/>
    <w:rsid w:val="001B1A2D"/>
    <w:rsid w:val="001B2F15"/>
    <w:rsid w:val="001B318F"/>
    <w:rsid w:val="001B4E01"/>
    <w:rsid w:val="001B7D67"/>
    <w:rsid w:val="001C16E5"/>
    <w:rsid w:val="001C2F95"/>
    <w:rsid w:val="001C492E"/>
    <w:rsid w:val="001C4F06"/>
    <w:rsid w:val="001C628D"/>
    <w:rsid w:val="001C664E"/>
    <w:rsid w:val="001C6A1A"/>
    <w:rsid w:val="001C6DFD"/>
    <w:rsid w:val="001C74F1"/>
    <w:rsid w:val="001C772C"/>
    <w:rsid w:val="001C7F8E"/>
    <w:rsid w:val="001D0814"/>
    <w:rsid w:val="001D15BB"/>
    <w:rsid w:val="001D20D0"/>
    <w:rsid w:val="001D2347"/>
    <w:rsid w:val="001D5242"/>
    <w:rsid w:val="001D525A"/>
    <w:rsid w:val="001D5AC2"/>
    <w:rsid w:val="001D5D5A"/>
    <w:rsid w:val="001D64F0"/>
    <w:rsid w:val="001D7820"/>
    <w:rsid w:val="001E02F5"/>
    <w:rsid w:val="001E0612"/>
    <w:rsid w:val="001E3121"/>
    <w:rsid w:val="001E61B3"/>
    <w:rsid w:val="001E6411"/>
    <w:rsid w:val="001E6A67"/>
    <w:rsid w:val="001E7CC4"/>
    <w:rsid w:val="001F0C2B"/>
    <w:rsid w:val="001F19FB"/>
    <w:rsid w:val="001F4596"/>
    <w:rsid w:val="001F4FD9"/>
    <w:rsid w:val="001F574B"/>
    <w:rsid w:val="00201BE0"/>
    <w:rsid w:val="00201FE3"/>
    <w:rsid w:val="002027D4"/>
    <w:rsid w:val="002043D1"/>
    <w:rsid w:val="0020457E"/>
    <w:rsid w:val="00204FB2"/>
    <w:rsid w:val="00206258"/>
    <w:rsid w:val="0020649C"/>
    <w:rsid w:val="00206E5A"/>
    <w:rsid w:val="002078C2"/>
    <w:rsid w:val="00207EF9"/>
    <w:rsid w:val="00207FEE"/>
    <w:rsid w:val="002100A6"/>
    <w:rsid w:val="002121AE"/>
    <w:rsid w:val="0021278C"/>
    <w:rsid w:val="00212BAC"/>
    <w:rsid w:val="002139A5"/>
    <w:rsid w:val="00214037"/>
    <w:rsid w:val="00214475"/>
    <w:rsid w:val="002157C3"/>
    <w:rsid w:val="00215880"/>
    <w:rsid w:val="00215EF5"/>
    <w:rsid w:val="00216F6E"/>
    <w:rsid w:val="002171D8"/>
    <w:rsid w:val="0021792F"/>
    <w:rsid w:val="002205FB"/>
    <w:rsid w:val="002221B1"/>
    <w:rsid w:val="00223EF6"/>
    <w:rsid w:val="00226A1D"/>
    <w:rsid w:val="00226AA7"/>
    <w:rsid w:val="00226AF3"/>
    <w:rsid w:val="00227713"/>
    <w:rsid w:val="0022781C"/>
    <w:rsid w:val="0022784D"/>
    <w:rsid w:val="0023125F"/>
    <w:rsid w:val="00231FB0"/>
    <w:rsid w:val="00232B1D"/>
    <w:rsid w:val="00233EC0"/>
    <w:rsid w:val="002350E9"/>
    <w:rsid w:val="00236213"/>
    <w:rsid w:val="00236645"/>
    <w:rsid w:val="0023731D"/>
    <w:rsid w:val="00240863"/>
    <w:rsid w:val="002411EF"/>
    <w:rsid w:val="00241EA7"/>
    <w:rsid w:val="00242040"/>
    <w:rsid w:val="00242F7A"/>
    <w:rsid w:val="00244168"/>
    <w:rsid w:val="00244491"/>
    <w:rsid w:val="00244AB9"/>
    <w:rsid w:val="00244ED9"/>
    <w:rsid w:val="0024543A"/>
    <w:rsid w:val="002503AC"/>
    <w:rsid w:val="002504CC"/>
    <w:rsid w:val="0025194C"/>
    <w:rsid w:val="0025209D"/>
    <w:rsid w:val="0025359B"/>
    <w:rsid w:val="002536B3"/>
    <w:rsid w:val="00254BCF"/>
    <w:rsid w:val="00254F27"/>
    <w:rsid w:val="00257492"/>
    <w:rsid w:val="0026149C"/>
    <w:rsid w:val="00262146"/>
    <w:rsid w:val="00262BCB"/>
    <w:rsid w:val="00264545"/>
    <w:rsid w:val="002646F0"/>
    <w:rsid w:val="0026566E"/>
    <w:rsid w:val="00267E52"/>
    <w:rsid w:val="00273A26"/>
    <w:rsid w:val="00273ACD"/>
    <w:rsid w:val="00273FD4"/>
    <w:rsid w:val="0027486D"/>
    <w:rsid w:val="00274BC9"/>
    <w:rsid w:val="00280409"/>
    <w:rsid w:val="002834DA"/>
    <w:rsid w:val="00283D05"/>
    <w:rsid w:val="00283EC2"/>
    <w:rsid w:val="00283F41"/>
    <w:rsid w:val="002855A0"/>
    <w:rsid w:val="00285EC5"/>
    <w:rsid w:val="0028664B"/>
    <w:rsid w:val="00286C48"/>
    <w:rsid w:val="00286C66"/>
    <w:rsid w:val="00287EBD"/>
    <w:rsid w:val="00287EC8"/>
    <w:rsid w:val="00290BA6"/>
    <w:rsid w:val="0029114F"/>
    <w:rsid w:val="002936D7"/>
    <w:rsid w:val="00294B40"/>
    <w:rsid w:val="00295A79"/>
    <w:rsid w:val="00297FAA"/>
    <w:rsid w:val="002A00A5"/>
    <w:rsid w:val="002A1DC6"/>
    <w:rsid w:val="002A21FA"/>
    <w:rsid w:val="002A27EE"/>
    <w:rsid w:val="002A2828"/>
    <w:rsid w:val="002A2C3A"/>
    <w:rsid w:val="002A3127"/>
    <w:rsid w:val="002A6718"/>
    <w:rsid w:val="002A71D3"/>
    <w:rsid w:val="002B0F15"/>
    <w:rsid w:val="002B1B3D"/>
    <w:rsid w:val="002B3287"/>
    <w:rsid w:val="002B492C"/>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33B"/>
    <w:rsid w:val="002D74E2"/>
    <w:rsid w:val="002D74F5"/>
    <w:rsid w:val="002E228D"/>
    <w:rsid w:val="002E2504"/>
    <w:rsid w:val="002E2735"/>
    <w:rsid w:val="002E3072"/>
    <w:rsid w:val="002E34FF"/>
    <w:rsid w:val="002E52B4"/>
    <w:rsid w:val="002E6982"/>
    <w:rsid w:val="002E70DF"/>
    <w:rsid w:val="002E78AA"/>
    <w:rsid w:val="002F0ED8"/>
    <w:rsid w:val="002F10EE"/>
    <w:rsid w:val="002F1531"/>
    <w:rsid w:val="002F2DD1"/>
    <w:rsid w:val="002F418D"/>
    <w:rsid w:val="002F477D"/>
    <w:rsid w:val="002F7199"/>
    <w:rsid w:val="002F7550"/>
    <w:rsid w:val="003011CB"/>
    <w:rsid w:val="00302430"/>
    <w:rsid w:val="003032CE"/>
    <w:rsid w:val="003033B1"/>
    <w:rsid w:val="00303548"/>
    <w:rsid w:val="00304413"/>
    <w:rsid w:val="003048FA"/>
    <w:rsid w:val="003048FB"/>
    <w:rsid w:val="00306D5A"/>
    <w:rsid w:val="00307718"/>
    <w:rsid w:val="00307BC0"/>
    <w:rsid w:val="00310396"/>
    <w:rsid w:val="00310725"/>
    <w:rsid w:val="00311EC2"/>
    <w:rsid w:val="00312632"/>
    <w:rsid w:val="003139F8"/>
    <w:rsid w:val="00313A10"/>
    <w:rsid w:val="00313F5D"/>
    <w:rsid w:val="00316115"/>
    <w:rsid w:val="00316C60"/>
    <w:rsid w:val="00316FE3"/>
    <w:rsid w:val="003171D1"/>
    <w:rsid w:val="00317995"/>
    <w:rsid w:val="00321552"/>
    <w:rsid w:val="0032256B"/>
    <w:rsid w:val="00322857"/>
    <w:rsid w:val="00322F8E"/>
    <w:rsid w:val="0032564B"/>
    <w:rsid w:val="00327D92"/>
    <w:rsid w:val="00330F87"/>
    <w:rsid w:val="003316CE"/>
    <w:rsid w:val="00332452"/>
    <w:rsid w:val="00332773"/>
    <w:rsid w:val="003351CF"/>
    <w:rsid w:val="003356EB"/>
    <w:rsid w:val="00336602"/>
    <w:rsid w:val="003369F3"/>
    <w:rsid w:val="00336B7C"/>
    <w:rsid w:val="0034170A"/>
    <w:rsid w:val="00341B70"/>
    <w:rsid w:val="00342239"/>
    <w:rsid w:val="0034314C"/>
    <w:rsid w:val="00345156"/>
    <w:rsid w:val="00345618"/>
    <w:rsid w:val="003458AF"/>
    <w:rsid w:val="00345C56"/>
    <w:rsid w:val="00345C96"/>
    <w:rsid w:val="00345D67"/>
    <w:rsid w:val="00346428"/>
    <w:rsid w:val="00350F43"/>
    <w:rsid w:val="0035257E"/>
    <w:rsid w:val="00352C98"/>
    <w:rsid w:val="003536F0"/>
    <w:rsid w:val="0035595C"/>
    <w:rsid w:val="00360575"/>
    <w:rsid w:val="00360A37"/>
    <w:rsid w:val="003617A0"/>
    <w:rsid w:val="00362AC5"/>
    <w:rsid w:val="00362B38"/>
    <w:rsid w:val="003647C6"/>
    <w:rsid w:val="003656D1"/>
    <w:rsid w:val="00366D9B"/>
    <w:rsid w:val="00370B48"/>
    <w:rsid w:val="00371299"/>
    <w:rsid w:val="0037181C"/>
    <w:rsid w:val="00371F64"/>
    <w:rsid w:val="00372A51"/>
    <w:rsid w:val="00373465"/>
    <w:rsid w:val="00373CA5"/>
    <w:rsid w:val="00375600"/>
    <w:rsid w:val="003757CE"/>
    <w:rsid w:val="00376306"/>
    <w:rsid w:val="00377C25"/>
    <w:rsid w:val="00380499"/>
    <w:rsid w:val="00382589"/>
    <w:rsid w:val="00383AA5"/>
    <w:rsid w:val="00383E76"/>
    <w:rsid w:val="0038673C"/>
    <w:rsid w:val="00386A12"/>
    <w:rsid w:val="00386C3E"/>
    <w:rsid w:val="00387F10"/>
    <w:rsid w:val="0039021B"/>
    <w:rsid w:val="003927ED"/>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0F5"/>
    <w:rsid w:val="003B1418"/>
    <w:rsid w:val="003B158B"/>
    <w:rsid w:val="003B2052"/>
    <w:rsid w:val="003B2188"/>
    <w:rsid w:val="003B64E2"/>
    <w:rsid w:val="003C0F6B"/>
    <w:rsid w:val="003C1148"/>
    <w:rsid w:val="003C3107"/>
    <w:rsid w:val="003D124D"/>
    <w:rsid w:val="003D14EF"/>
    <w:rsid w:val="003D1882"/>
    <w:rsid w:val="003D2E43"/>
    <w:rsid w:val="003D5A05"/>
    <w:rsid w:val="003D6376"/>
    <w:rsid w:val="003D665B"/>
    <w:rsid w:val="003D6CF0"/>
    <w:rsid w:val="003D7025"/>
    <w:rsid w:val="003E0139"/>
    <w:rsid w:val="003E0782"/>
    <w:rsid w:val="003E0E6C"/>
    <w:rsid w:val="003E286A"/>
    <w:rsid w:val="003E3544"/>
    <w:rsid w:val="003E3AE6"/>
    <w:rsid w:val="003E44D1"/>
    <w:rsid w:val="003E6E4E"/>
    <w:rsid w:val="003E70D0"/>
    <w:rsid w:val="003E72FE"/>
    <w:rsid w:val="003F0730"/>
    <w:rsid w:val="003F130F"/>
    <w:rsid w:val="003F13F0"/>
    <w:rsid w:val="003F2814"/>
    <w:rsid w:val="003F2D9F"/>
    <w:rsid w:val="003F34BB"/>
    <w:rsid w:val="003F3AD4"/>
    <w:rsid w:val="003F4982"/>
    <w:rsid w:val="003F5577"/>
    <w:rsid w:val="003F5B3A"/>
    <w:rsid w:val="003F5DDB"/>
    <w:rsid w:val="003F63F2"/>
    <w:rsid w:val="003F6A92"/>
    <w:rsid w:val="003F795A"/>
    <w:rsid w:val="00403E19"/>
    <w:rsid w:val="0040449F"/>
    <w:rsid w:val="004054C4"/>
    <w:rsid w:val="00405CF7"/>
    <w:rsid w:val="00410870"/>
    <w:rsid w:val="00410E37"/>
    <w:rsid w:val="0041693A"/>
    <w:rsid w:val="00420380"/>
    <w:rsid w:val="00420F27"/>
    <w:rsid w:val="00421766"/>
    <w:rsid w:val="004222B8"/>
    <w:rsid w:val="00423383"/>
    <w:rsid w:val="004237BF"/>
    <w:rsid w:val="0042415C"/>
    <w:rsid w:val="0042496C"/>
    <w:rsid w:val="00425049"/>
    <w:rsid w:val="00425F10"/>
    <w:rsid w:val="00426038"/>
    <w:rsid w:val="00427748"/>
    <w:rsid w:val="0043081F"/>
    <w:rsid w:val="004315FF"/>
    <w:rsid w:val="0043270B"/>
    <w:rsid w:val="00432DD0"/>
    <w:rsid w:val="004330D6"/>
    <w:rsid w:val="00433C18"/>
    <w:rsid w:val="00436DE5"/>
    <w:rsid w:val="00443602"/>
    <w:rsid w:val="00444405"/>
    <w:rsid w:val="00444598"/>
    <w:rsid w:val="0044583B"/>
    <w:rsid w:val="00445880"/>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61917"/>
    <w:rsid w:val="0046366A"/>
    <w:rsid w:val="004649DF"/>
    <w:rsid w:val="00464C32"/>
    <w:rsid w:val="00464EBE"/>
    <w:rsid w:val="00466075"/>
    <w:rsid w:val="00467902"/>
    <w:rsid w:val="00467975"/>
    <w:rsid w:val="004707C6"/>
    <w:rsid w:val="004717F7"/>
    <w:rsid w:val="00471C57"/>
    <w:rsid w:val="00472ADC"/>
    <w:rsid w:val="00472BB8"/>
    <w:rsid w:val="0047388C"/>
    <w:rsid w:val="004766EF"/>
    <w:rsid w:val="0047693B"/>
    <w:rsid w:val="004776F5"/>
    <w:rsid w:val="004801EE"/>
    <w:rsid w:val="00482A77"/>
    <w:rsid w:val="00484946"/>
    <w:rsid w:val="00484C3A"/>
    <w:rsid w:val="00487B46"/>
    <w:rsid w:val="00490AAB"/>
    <w:rsid w:val="00492EAC"/>
    <w:rsid w:val="00493362"/>
    <w:rsid w:val="00494990"/>
    <w:rsid w:val="00495533"/>
    <w:rsid w:val="00495738"/>
    <w:rsid w:val="00495D84"/>
    <w:rsid w:val="00495DF2"/>
    <w:rsid w:val="00497160"/>
    <w:rsid w:val="004A00D8"/>
    <w:rsid w:val="004A0947"/>
    <w:rsid w:val="004A1AFF"/>
    <w:rsid w:val="004A1C4F"/>
    <w:rsid w:val="004A2CA9"/>
    <w:rsid w:val="004A332E"/>
    <w:rsid w:val="004A4301"/>
    <w:rsid w:val="004A4341"/>
    <w:rsid w:val="004A4CAA"/>
    <w:rsid w:val="004A535D"/>
    <w:rsid w:val="004A575A"/>
    <w:rsid w:val="004A5E84"/>
    <w:rsid w:val="004B0095"/>
    <w:rsid w:val="004B07C8"/>
    <w:rsid w:val="004B08A9"/>
    <w:rsid w:val="004B3B75"/>
    <w:rsid w:val="004B5386"/>
    <w:rsid w:val="004B5EBE"/>
    <w:rsid w:val="004B6DEA"/>
    <w:rsid w:val="004B7C59"/>
    <w:rsid w:val="004C04F6"/>
    <w:rsid w:val="004C279F"/>
    <w:rsid w:val="004C34EA"/>
    <w:rsid w:val="004C3640"/>
    <w:rsid w:val="004C4CEC"/>
    <w:rsid w:val="004C528E"/>
    <w:rsid w:val="004C6E0E"/>
    <w:rsid w:val="004C75C6"/>
    <w:rsid w:val="004C7D08"/>
    <w:rsid w:val="004C7D37"/>
    <w:rsid w:val="004C7F32"/>
    <w:rsid w:val="004D03D7"/>
    <w:rsid w:val="004D0C69"/>
    <w:rsid w:val="004D0D75"/>
    <w:rsid w:val="004D111C"/>
    <w:rsid w:val="004D144C"/>
    <w:rsid w:val="004D5061"/>
    <w:rsid w:val="004D592C"/>
    <w:rsid w:val="004D6148"/>
    <w:rsid w:val="004D6AF5"/>
    <w:rsid w:val="004D7879"/>
    <w:rsid w:val="004D7B26"/>
    <w:rsid w:val="004E0167"/>
    <w:rsid w:val="004E0F73"/>
    <w:rsid w:val="004E1882"/>
    <w:rsid w:val="004E1917"/>
    <w:rsid w:val="004E39AA"/>
    <w:rsid w:val="004E4AA6"/>
    <w:rsid w:val="004E54FC"/>
    <w:rsid w:val="004E6202"/>
    <w:rsid w:val="004E6651"/>
    <w:rsid w:val="004E667A"/>
    <w:rsid w:val="004E6DC9"/>
    <w:rsid w:val="004E72D1"/>
    <w:rsid w:val="004F0429"/>
    <w:rsid w:val="004F14A3"/>
    <w:rsid w:val="004F214E"/>
    <w:rsid w:val="004F2D87"/>
    <w:rsid w:val="004F34EB"/>
    <w:rsid w:val="004F4BC6"/>
    <w:rsid w:val="004F62C5"/>
    <w:rsid w:val="004F6B70"/>
    <w:rsid w:val="004F728A"/>
    <w:rsid w:val="004F7BA8"/>
    <w:rsid w:val="00500F35"/>
    <w:rsid w:val="00501D65"/>
    <w:rsid w:val="00503589"/>
    <w:rsid w:val="00503C2E"/>
    <w:rsid w:val="005053E8"/>
    <w:rsid w:val="00505D2B"/>
    <w:rsid w:val="0050712B"/>
    <w:rsid w:val="00507CE6"/>
    <w:rsid w:val="005109FC"/>
    <w:rsid w:val="005111B4"/>
    <w:rsid w:val="0051317C"/>
    <w:rsid w:val="005148BB"/>
    <w:rsid w:val="00514B76"/>
    <w:rsid w:val="005156C7"/>
    <w:rsid w:val="00515833"/>
    <w:rsid w:val="00516624"/>
    <w:rsid w:val="00516EA9"/>
    <w:rsid w:val="00520775"/>
    <w:rsid w:val="00520A80"/>
    <w:rsid w:val="00520C4C"/>
    <w:rsid w:val="00521808"/>
    <w:rsid w:val="00521A60"/>
    <w:rsid w:val="00521FEF"/>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791"/>
    <w:rsid w:val="00533AD4"/>
    <w:rsid w:val="005345F9"/>
    <w:rsid w:val="0053497A"/>
    <w:rsid w:val="00534AB2"/>
    <w:rsid w:val="005352B2"/>
    <w:rsid w:val="005356EE"/>
    <w:rsid w:val="00535CBC"/>
    <w:rsid w:val="005400F6"/>
    <w:rsid w:val="00541BD8"/>
    <w:rsid w:val="005420A1"/>
    <w:rsid w:val="00543090"/>
    <w:rsid w:val="00543491"/>
    <w:rsid w:val="0054390D"/>
    <w:rsid w:val="00543F0D"/>
    <w:rsid w:val="005442EB"/>
    <w:rsid w:val="00545A2F"/>
    <w:rsid w:val="00546A83"/>
    <w:rsid w:val="00547427"/>
    <w:rsid w:val="00547ACB"/>
    <w:rsid w:val="0055219D"/>
    <w:rsid w:val="00552D91"/>
    <w:rsid w:val="00553B0C"/>
    <w:rsid w:val="00556101"/>
    <w:rsid w:val="005563F4"/>
    <w:rsid w:val="0055686E"/>
    <w:rsid w:val="00556EBA"/>
    <w:rsid w:val="0055765F"/>
    <w:rsid w:val="00560D89"/>
    <w:rsid w:val="005613BE"/>
    <w:rsid w:val="005619F4"/>
    <w:rsid w:val="005633F6"/>
    <w:rsid w:val="005636DA"/>
    <w:rsid w:val="005636F6"/>
    <w:rsid w:val="00563E76"/>
    <w:rsid w:val="005657F5"/>
    <w:rsid w:val="00570979"/>
    <w:rsid w:val="005711E2"/>
    <w:rsid w:val="0057134A"/>
    <w:rsid w:val="0057176B"/>
    <w:rsid w:val="0057211A"/>
    <w:rsid w:val="00573A01"/>
    <w:rsid w:val="00574B11"/>
    <w:rsid w:val="005752FB"/>
    <w:rsid w:val="0057655D"/>
    <w:rsid w:val="00577536"/>
    <w:rsid w:val="00577CC5"/>
    <w:rsid w:val="00577E68"/>
    <w:rsid w:val="0058012C"/>
    <w:rsid w:val="0058068B"/>
    <w:rsid w:val="00580CF4"/>
    <w:rsid w:val="00581610"/>
    <w:rsid w:val="00581DD9"/>
    <w:rsid w:val="00583603"/>
    <w:rsid w:val="00583C26"/>
    <w:rsid w:val="00584BEE"/>
    <w:rsid w:val="005861FC"/>
    <w:rsid w:val="005901C8"/>
    <w:rsid w:val="005942CA"/>
    <w:rsid w:val="00594635"/>
    <w:rsid w:val="005A0588"/>
    <w:rsid w:val="005A2273"/>
    <w:rsid w:val="005A449A"/>
    <w:rsid w:val="005A54FD"/>
    <w:rsid w:val="005A5FF7"/>
    <w:rsid w:val="005A625A"/>
    <w:rsid w:val="005A78EA"/>
    <w:rsid w:val="005B0097"/>
    <w:rsid w:val="005B112D"/>
    <w:rsid w:val="005B1B4C"/>
    <w:rsid w:val="005B2106"/>
    <w:rsid w:val="005B27AD"/>
    <w:rsid w:val="005B3C0B"/>
    <w:rsid w:val="005B4095"/>
    <w:rsid w:val="005B4C2A"/>
    <w:rsid w:val="005B55B2"/>
    <w:rsid w:val="005B744C"/>
    <w:rsid w:val="005C0D69"/>
    <w:rsid w:val="005C224D"/>
    <w:rsid w:val="005C3599"/>
    <w:rsid w:val="005C42AE"/>
    <w:rsid w:val="005C6066"/>
    <w:rsid w:val="005D05E5"/>
    <w:rsid w:val="005D363F"/>
    <w:rsid w:val="005D46D6"/>
    <w:rsid w:val="005D47D1"/>
    <w:rsid w:val="005E0C0B"/>
    <w:rsid w:val="005E0F3B"/>
    <w:rsid w:val="005E38C9"/>
    <w:rsid w:val="005E4B47"/>
    <w:rsid w:val="005E54C9"/>
    <w:rsid w:val="005E5F43"/>
    <w:rsid w:val="005F1A04"/>
    <w:rsid w:val="005F3210"/>
    <w:rsid w:val="005F5B5A"/>
    <w:rsid w:val="005F716D"/>
    <w:rsid w:val="005F7732"/>
    <w:rsid w:val="00600818"/>
    <w:rsid w:val="00600AE7"/>
    <w:rsid w:val="00602865"/>
    <w:rsid w:val="006030CF"/>
    <w:rsid w:val="00603680"/>
    <w:rsid w:val="0060369C"/>
    <w:rsid w:val="00604224"/>
    <w:rsid w:val="006067A6"/>
    <w:rsid w:val="006069AD"/>
    <w:rsid w:val="00606D5C"/>
    <w:rsid w:val="0061085F"/>
    <w:rsid w:val="00610D71"/>
    <w:rsid w:val="00612D51"/>
    <w:rsid w:val="00613D9D"/>
    <w:rsid w:val="00613F05"/>
    <w:rsid w:val="0061495D"/>
    <w:rsid w:val="00614E3A"/>
    <w:rsid w:val="006162F4"/>
    <w:rsid w:val="006175D4"/>
    <w:rsid w:val="00617BC3"/>
    <w:rsid w:val="00620895"/>
    <w:rsid w:val="00620F52"/>
    <w:rsid w:val="0062286F"/>
    <w:rsid w:val="00623473"/>
    <w:rsid w:val="00623A1C"/>
    <w:rsid w:val="006247DF"/>
    <w:rsid w:val="0062546A"/>
    <w:rsid w:val="006259CB"/>
    <w:rsid w:val="00626226"/>
    <w:rsid w:val="0062755C"/>
    <w:rsid w:val="00627EC1"/>
    <w:rsid w:val="006303AA"/>
    <w:rsid w:val="00631DDD"/>
    <w:rsid w:val="00632246"/>
    <w:rsid w:val="00632CE4"/>
    <w:rsid w:val="00635B36"/>
    <w:rsid w:val="00636BDE"/>
    <w:rsid w:val="006405E3"/>
    <w:rsid w:val="006407B1"/>
    <w:rsid w:val="00640947"/>
    <w:rsid w:val="00641EAB"/>
    <w:rsid w:val="00643FEB"/>
    <w:rsid w:val="0064459C"/>
    <w:rsid w:val="0064511D"/>
    <w:rsid w:val="00645D4A"/>
    <w:rsid w:val="00650CEC"/>
    <w:rsid w:val="00650DFA"/>
    <w:rsid w:val="00652031"/>
    <w:rsid w:val="006532A4"/>
    <w:rsid w:val="006538CE"/>
    <w:rsid w:val="00654967"/>
    <w:rsid w:val="00654D90"/>
    <w:rsid w:val="00654DC2"/>
    <w:rsid w:val="00655A09"/>
    <w:rsid w:val="00655E02"/>
    <w:rsid w:val="00655E54"/>
    <w:rsid w:val="00656011"/>
    <w:rsid w:val="00657656"/>
    <w:rsid w:val="00661BDC"/>
    <w:rsid w:val="00662EF5"/>
    <w:rsid w:val="006640F8"/>
    <w:rsid w:val="00664CC9"/>
    <w:rsid w:val="00671737"/>
    <w:rsid w:val="0067220F"/>
    <w:rsid w:val="00672C67"/>
    <w:rsid w:val="0067313F"/>
    <w:rsid w:val="00673CA2"/>
    <w:rsid w:val="00673CC1"/>
    <w:rsid w:val="0067471C"/>
    <w:rsid w:val="0067601B"/>
    <w:rsid w:val="00680459"/>
    <w:rsid w:val="00681725"/>
    <w:rsid w:val="00681D44"/>
    <w:rsid w:val="006834C5"/>
    <w:rsid w:val="00683E0B"/>
    <w:rsid w:val="00684535"/>
    <w:rsid w:val="00684785"/>
    <w:rsid w:val="0068488B"/>
    <w:rsid w:val="00685F47"/>
    <w:rsid w:val="0068694C"/>
    <w:rsid w:val="00686B04"/>
    <w:rsid w:val="00686BC6"/>
    <w:rsid w:val="006902A0"/>
    <w:rsid w:val="006946E6"/>
    <w:rsid w:val="0069493B"/>
    <w:rsid w:val="0069515A"/>
    <w:rsid w:val="006954BD"/>
    <w:rsid w:val="00697CDB"/>
    <w:rsid w:val="006A5974"/>
    <w:rsid w:val="006A6CEB"/>
    <w:rsid w:val="006A7569"/>
    <w:rsid w:val="006B0023"/>
    <w:rsid w:val="006B02A3"/>
    <w:rsid w:val="006B08A9"/>
    <w:rsid w:val="006B138D"/>
    <w:rsid w:val="006B1A1F"/>
    <w:rsid w:val="006B2BD3"/>
    <w:rsid w:val="006B45DD"/>
    <w:rsid w:val="006B5604"/>
    <w:rsid w:val="006B5F02"/>
    <w:rsid w:val="006B70D9"/>
    <w:rsid w:val="006C04BA"/>
    <w:rsid w:val="006C1E27"/>
    <w:rsid w:val="006C5562"/>
    <w:rsid w:val="006D0098"/>
    <w:rsid w:val="006D0443"/>
    <w:rsid w:val="006D070C"/>
    <w:rsid w:val="006D13B6"/>
    <w:rsid w:val="006D1CA6"/>
    <w:rsid w:val="006D28D9"/>
    <w:rsid w:val="006D4045"/>
    <w:rsid w:val="006D41E7"/>
    <w:rsid w:val="006D4BDA"/>
    <w:rsid w:val="006D4F78"/>
    <w:rsid w:val="006D547A"/>
    <w:rsid w:val="006D7060"/>
    <w:rsid w:val="006E06C5"/>
    <w:rsid w:val="006E09EA"/>
    <w:rsid w:val="006E0FD4"/>
    <w:rsid w:val="006E21E3"/>
    <w:rsid w:val="006E43A7"/>
    <w:rsid w:val="006E74AF"/>
    <w:rsid w:val="006E7CDD"/>
    <w:rsid w:val="006F1306"/>
    <w:rsid w:val="006F1D09"/>
    <w:rsid w:val="006F33C6"/>
    <w:rsid w:val="006F4C4E"/>
    <w:rsid w:val="006F55AE"/>
    <w:rsid w:val="006F5A39"/>
    <w:rsid w:val="006F5BA1"/>
    <w:rsid w:val="006F7748"/>
    <w:rsid w:val="006F7D01"/>
    <w:rsid w:val="0070167B"/>
    <w:rsid w:val="0070358C"/>
    <w:rsid w:val="007068CC"/>
    <w:rsid w:val="00706F23"/>
    <w:rsid w:val="007074EF"/>
    <w:rsid w:val="00707758"/>
    <w:rsid w:val="0071216D"/>
    <w:rsid w:val="00712EE4"/>
    <w:rsid w:val="00713DDC"/>
    <w:rsid w:val="007152C5"/>
    <w:rsid w:val="007158E0"/>
    <w:rsid w:val="00716F3D"/>
    <w:rsid w:val="0071783D"/>
    <w:rsid w:val="007201D9"/>
    <w:rsid w:val="00720C95"/>
    <w:rsid w:val="007210EA"/>
    <w:rsid w:val="007222FB"/>
    <w:rsid w:val="00722AF8"/>
    <w:rsid w:val="007237F1"/>
    <w:rsid w:val="007248E5"/>
    <w:rsid w:val="00724BBA"/>
    <w:rsid w:val="0072534B"/>
    <w:rsid w:val="0073016C"/>
    <w:rsid w:val="00730333"/>
    <w:rsid w:val="00730FC9"/>
    <w:rsid w:val="0073415D"/>
    <w:rsid w:val="00734298"/>
    <w:rsid w:val="00734A3D"/>
    <w:rsid w:val="00734EE7"/>
    <w:rsid w:val="0073534F"/>
    <w:rsid w:val="00740244"/>
    <w:rsid w:val="00742EDA"/>
    <w:rsid w:val="00746A17"/>
    <w:rsid w:val="00747BB3"/>
    <w:rsid w:val="00747F13"/>
    <w:rsid w:val="007500FE"/>
    <w:rsid w:val="0075030C"/>
    <w:rsid w:val="00751918"/>
    <w:rsid w:val="00753E01"/>
    <w:rsid w:val="007543AB"/>
    <w:rsid w:val="00757248"/>
    <w:rsid w:val="00760CAD"/>
    <w:rsid w:val="007613E6"/>
    <w:rsid w:val="00762E1D"/>
    <w:rsid w:val="007646F7"/>
    <w:rsid w:val="00764C3A"/>
    <w:rsid w:val="0076606B"/>
    <w:rsid w:val="00766384"/>
    <w:rsid w:val="00766EB7"/>
    <w:rsid w:val="00767682"/>
    <w:rsid w:val="0076769A"/>
    <w:rsid w:val="00767ED7"/>
    <w:rsid w:val="00770F17"/>
    <w:rsid w:val="0077113E"/>
    <w:rsid w:val="00772384"/>
    <w:rsid w:val="00772BF6"/>
    <w:rsid w:val="00773C54"/>
    <w:rsid w:val="007743E2"/>
    <w:rsid w:val="00775C22"/>
    <w:rsid w:val="00776BEF"/>
    <w:rsid w:val="00776E74"/>
    <w:rsid w:val="00780C51"/>
    <w:rsid w:val="0078102B"/>
    <w:rsid w:val="00787027"/>
    <w:rsid w:val="00787F9D"/>
    <w:rsid w:val="00791707"/>
    <w:rsid w:val="007927B1"/>
    <w:rsid w:val="00793396"/>
    <w:rsid w:val="00794E0B"/>
    <w:rsid w:val="007965E8"/>
    <w:rsid w:val="0079698F"/>
    <w:rsid w:val="00797532"/>
    <w:rsid w:val="007A1948"/>
    <w:rsid w:val="007A343C"/>
    <w:rsid w:val="007A392A"/>
    <w:rsid w:val="007A4D9F"/>
    <w:rsid w:val="007A51C9"/>
    <w:rsid w:val="007A69A8"/>
    <w:rsid w:val="007A6DEF"/>
    <w:rsid w:val="007A71B1"/>
    <w:rsid w:val="007B06A8"/>
    <w:rsid w:val="007B07E6"/>
    <w:rsid w:val="007B1BE4"/>
    <w:rsid w:val="007B273D"/>
    <w:rsid w:val="007B279E"/>
    <w:rsid w:val="007B31E6"/>
    <w:rsid w:val="007B33E7"/>
    <w:rsid w:val="007B3D95"/>
    <w:rsid w:val="007B4674"/>
    <w:rsid w:val="007B4796"/>
    <w:rsid w:val="007B4C7D"/>
    <w:rsid w:val="007B4FAA"/>
    <w:rsid w:val="007B71D3"/>
    <w:rsid w:val="007B748A"/>
    <w:rsid w:val="007B7852"/>
    <w:rsid w:val="007C0078"/>
    <w:rsid w:val="007C01B6"/>
    <w:rsid w:val="007C1078"/>
    <w:rsid w:val="007C3F4D"/>
    <w:rsid w:val="007C5297"/>
    <w:rsid w:val="007C5EFD"/>
    <w:rsid w:val="007C6F4D"/>
    <w:rsid w:val="007C7E87"/>
    <w:rsid w:val="007D055C"/>
    <w:rsid w:val="007D0C27"/>
    <w:rsid w:val="007D0EFC"/>
    <w:rsid w:val="007D1D4C"/>
    <w:rsid w:val="007D25E3"/>
    <w:rsid w:val="007D2C1A"/>
    <w:rsid w:val="007D3D4B"/>
    <w:rsid w:val="007D4C33"/>
    <w:rsid w:val="007D5652"/>
    <w:rsid w:val="007D58C5"/>
    <w:rsid w:val="007D6957"/>
    <w:rsid w:val="007D6A80"/>
    <w:rsid w:val="007E051A"/>
    <w:rsid w:val="007E13B8"/>
    <w:rsid w:val="007E15AD"/>
    <w:rsid w:val="007E323D"/>
    <w:rsid w:val="007E3FB8"/>
    <w:rsid w:val="007E4D77"/>
    <w:rsid w:val="007E4FAA"/>
    <w:rsid w:val="007E5A8C"/>
    <w:rsid w:val="007E65DD"/>
    <w:rsid w:val="007E667A"/>
    <w:rsid w:val="007E6F57"/>
    <w:rsid w:val="007E713E"/>
    <w:rsid w:val="007E756A"/>
    <w:rsid w:val="007F0F01"/>
    <w:rsid w:val="007F2EDC"/>
    <w:rsid w:val="007F376A"/>
    <w:rsid w:val="007F38A5"/>
    <w:rsid w:val="007F4624"/>
    <w:rsid w:val="007F4791"/>
    <w:rsid w:val="007F56FF"/>
    <w:rsid w:val="007F59BC"/>
    <w:rsid w:val="007F5E08"/>
    <w:rsid w:val="007F7B0F"/>
    <w:rsid w:val="0080039C"/>
    <w:rsid w:val="00801451"/>
    <w:rsid w:val="00801C80"/>
    <w:rsid w:val="008020F4"/>
    <w:rsid w:val="00802DDF"/>
    <w:rsid w:val="00802F6C"/>
    <w:rsid w:val="008034DC"/>
    <w:rsid w:val="00803D49"/>
    <w:rsid w:val="00803ED0"/>
    <w:rsid w:val="00804923"/>
    <w:rsid w:val="00804924"/>
    <w:rsid w:val="00804DF2"/>
    <w:rsid w:val="008050F5"/>
    <w:rsid w:val="00805335"/>
    <w:rsid w:val="00807540"/>
    <w:rsid w:val="008117FD"/>
    <w:rsid w:val="00811DC4"/>
    <w:rsid w:val="008121D5"/>
    <w:rsid w:val="00814855"/>
    <w:rsid w:val="008150A3"/>
    <w:rsid w:val="00815D0B"/>
    <w:rsid w:val="0081687D"/>
    <w:rsid w:val="008179FE"/>
    <w:rsid w:val="00822ACB"/>
    <w:rsid w:val="00823ECC"/>
    <w:rsid w:val="00826879"/>
    <w:rsid w:val="00826FAA"/>
    <w:rsid w:val="00827124"/>
    <w:rsid w:val="00827B76"/>
    <w:rsid w:val="0083072D"/>
    <w:rsid w:val="00830BB1"/>
    <w:rsid w:val="0083177F"/>
    <w:rsid w:val="00831869"/>
    <w:rsid w:val="0083198A"/>
    <w:rsid w:val="0083249D"/>
    <w:rsid w:val="0083268C"/>
    <w:rsid w:val="0083335C"/>
    <w:rsid w:val="008352E6"/>
    <w:rsid w:val="00835587"/>
    <w:rsid w:val="00836338"/>
    <w:rsid w:val="008373A2"/>
    <w:rsid w:val="008400C6"/>
    <w:rsid w:val="00840ADC"/>
    <w:rsid w:val="00840EA7"/>
    <w:rsid w:val="00841B2A"/>
    <w:rsid w:val="00841E19"/>
    <w:rsid w:val="00841F55"/>
    <w:rsid w:val="00842045"/>
    <w:rsid w:val="008427BE"/>
    <w:rsid w:val="00843678"/>
    <w:rsid w:val="00844647"/>
    <w:rsid w:val="008450F1"/>
    <w:rsid w:val="00853FDC"/>
    <w:rsid w:val="008546CB"/>
    <w:rsid w:val="00855123"/>
    <w:rsid w:val="008558EF"/>
    <w:rsid w:val="008567AE"/>
    <w:rsid w:val="008608F9"/>
    <w:rsid w:val="00861676"/>
    <w:rsid w:val="0086248C"/>
    <w:rsid w:val="00862C2B"/>
    <w:rsid w:val="00863034"/>
    <w:rsid w:val="008636EB"/>
    <w:rsid w:val="00864C21"/>
    <w:rsid w:val="00864C70"/>
    <w:rsid w:val="00864E46"/>
    <w:rsid w:val="00866E02"/>
    <w:rsid w:val="00866F28"/>
    <w:rsid w:val="0086718A"/>
    <w:rsid w:val="0086792D"/>
    <w:rsid w:val="00867E7D"/>
    <w:rsid w:val="008719F0"/>
    <w:rsid w:val="0087330A"/>
    <w:rsid w:val="00874277"/>
    <w:rsid w:val="00876700"/>
    <w:rsid w:val="00876DC2"/>
    <w:rsid w:val="0088016C"/>
    <w:rsid w:val="00881984"/>
    <w:rsid w:val="00882D6F"/>
    <w:rsid w:val="008832B6"/>
    <w:rsid w:val="008832E8"/>
    <w:rsid w:val="008839C4"/>
    <w:rsid w:val="008847FC"/>
    <w:rsid w:val="00887514"/>
    <w:rsid w:val="00890B5E"/>
    <w:rsid w:val="008916A2"/>
    <w:rsid w:val="00893D09"/>
    <w:rsid w:val="008947DE"/>
    <w:rsid w:val="00895EF7"/>
    <w:rsid w:val="008961BE"/>
    <w:rsid w:val="008A10FD"/>
    <w:rsid w:val="008A1F97"/>
    <w:rsid w:val="008A2EB4"/>
    <w:rsid w:val="008A2F49"/>
    <w:rsid w:val="008A4515"/>
    <w:rsid w:val="008A46A1"/>
    <w:rsid w:val="008A4CD8"/>
    <w:rsid w:val="008A5A2C"/>
    <w:rsid w:val="008A5C06"/>
    <w:rsid w:val="008A68D5"/>
    <w:rsid w:val="008B037E"/>
    <w:rsid w:val="008B0567"/>
    <w:rsid w:val="008B24A8"/>
    <w:rsid w:val="008B261A"/>
    <w:rsid w:val="008B2F53"/>
    <w:rsid w:val="008B3E08"/>
    <w:rsid w:val="008B6DAB"/>
    <w:rsid w:val="008B706D"/>
    <w:rsid w:val="008C123C"/>
    <w:rsid w:val="008C164E"/>
    <w:rsid w:val="008C1982"/>
    <w:rsid w:val="008C2225"/>
    <w:rsid w:val="008C27F5"/>
    <w:rsid w:val="008C3907"/>
    <w:rsid w:val="008C3922"/>
    <w:rsid w:val="008C5071"/>
    <w:rsid w:val="008C5C67"/>
    <w:rsid w:val="008C66CF"/>
    <w:rsid w:val="008C67FB"/>
    <w:rsid w:val="008C7471"/>
    <w:rsid w:val="008D04AF"/>
    <w:rsid w:val="008D0EF7"/>
    <w:rsid w:val="008D10CF"/>
    <w:rsid w:val="008D11A1"/>
    <w:rsid w:val="008D24C7"/>
    <w:rsid w:val="008D37A5"/>
    <w:rsid w:val="008D3B2A"/>
    <w:rsid w:val="008D4AE4"/>
    <w:rsid w:val="008D5237"/>
    <w:rsid w:val="008D7674"/>
    <w:rsid w:val="008D7919"/>
    <w:rsid w:val="008E0AA1"/>
    <w:rsid w:val="008E1CDB"/>
    <w:rsid w:val="008E2392"/>
    <w:rsid w:val="008E2A44"/>
    <w:rsid w:val="008E4D4C"/>
    <w:rsid w:val="008E53F7"/>
    <w:rsid w:val="008E6ADD"/>
    <w:rsid w:val="008E7CA0"/>
    <w:rsid w:val="008F0699"/>
    <w:rsid w:val="008F188A"/>
    <w:rsid w:val="008F1CE7"/>
    <w:rsid w:val="008F2E14"/>
    <w:rsid w:val="008F347E"/>
    <w:rsid w:val="008F44B4"/>
    <w:rsid w:val="008F4EE1"/>
    <w:rsid w:val="008F5E66"/>
    <w:rsid w:val="008F63DD"/>
    <w:rsid w:val="008F67D8"/>
    <w:rsid w:val="008F70B1"/>
    <w:rsid w:val="008F7FDD"/>
    <w:rsid w:val="00900576"/>
    <w:rsid w:val="00902680"/>
    <w:rsid w:val="00904F1B"/>
    <w:rsid w:val="00905C64"/>
    <w:rsid w:val="00906AB4"/>
    <w:rsid w:val="00907707"/>
    <w:rsid w:val="00907F30"/>
    <w:rsid w:val="00910523"/>
    <w:rsid w:val="00910675"/>
    <w:rsid w:val="00910927"/>
    <w:rsid w:val="00910982"/>
    <w:rsid w:val="0091125D"/>
    <w:rsid w:val="0091168D"/>
    <w:rsid w:val="00914C87"/>
    <w:rsid w:val="0091646F"/>
    <w:rsid w:val="009167CB"/>
    <w:rsid w:val="00916B6D"/>
    <w:rsid w:val="00917F00"/>
    <w:rsid w:val="009231A8"/>
    <w:rsid w:val="0092487B"/>
    <w:rsid w:val="00924F7B"/>
    <w:rsid w:val="00925587"/>
    <w:rsid w:val="009257C4"/>
    <w:rsid w:val="009258AF"/>
    <w:rsid w:val="00925E57"/>
    <w:rsid w:val="00926A35"/>
    <w:rsid w:val="009271F1"/>
    <w:rsid w:val="00927250"/>
    <w:rsid w:val="0092730F"/>
    <w:rsid w:val="00932F24"/>
    <w:rsid w:val="009335B4"/>
    <w:rsid w:val="00933D30"/>
    <w:rsid w:val="00933EEC"/>
    <w:rsid w:val="00934BCD"/>
    <w:rsid w:val="00934C71"/>
    <w:rsid w:val="009366C9"/>
    <w:rsid w:val="00936A99"/>
    <w:rsid w:val="009411E2"/>
    <w:rsid w:val="00942033"/>
    <w:rsid w:val="00945023"/>
    <w:rsid w:val="0094569A"/>
    <w:rsid w:val="009468E3"/>
    <w:rsid w:val="00946DF9"/>
    <w:rsid w:val="00950F84"/>
    <w:rsid w:val="00952187"/>
    <w:rsid w:val="00953CE2"/>
    <w:rsid w:val="009547B7"/>
    <w:rsid w:val="00954971"/>
    <w:rsid w:val="00956293"/>
    <w:rsid w:val="00957698"/>
    <w:rsid w:val="009608E7"/>
    <w:rsid w:val="009614B6"/>
    <w:rsid w:val="0096296F"/>
    <w:rsid w:val="00963A35"/>
    <w:rsid w:val="00963B4F"/>
    <w:rsid w:val="00964308"/>
    <w:rsid w:val="00967AAB"/>
    <w:rsid w:val="00971898"/>
    <w:rsid w:val="00973C77"/>
    <w:rsid w:val="009748EE"/>
    <w:rsid w:val="00974B28"/>
    <w:rsid w:val="00974D32"/>
    <w:rsid w:val="009766B0"/>
    <w:rsid w:val="009803C3"/>
    <w:rsid w:val="00980716"/>
    <w:rsid w:val="00980B6F"/>
    <w:rsid w:val="0098289D"/>
    <w:rsid w:val="00982B1F"/>
    <w:rsid w:val="00983633"/>
    <w:rsid w:val="00983E8F"/>
    <w:rsid w:val="0098564E"/>
    <w:rsid w:val="00987338"/>
    <w:rsid w:val="00987EF4"/>
    <w:rsid w:val="00990254"/>
    <w:rsid w:val="00990652"/>
    <w:rsid w:val="00991507"/>
    <w:rsid w:val="00991D42"/>
    <w:rsid w:val="009938AC"/>
    <w:rsid w:val="00994026"/>
    <w:rsid w:val="00994A91"/>
    <w:rsid w:val="00994F61"/>
    <w:rsid w:val="00995491"/>
    <w:rsid w:val="00995C84"/>
    <w:rsid w:val="00997EFE"/>
    <w:rsid w:val="009A10A9"/>
    <w:rsid w:val="009A1958"/>
    <w:rsid w:val="009A1A63"/>
    <w:rsid w:val="009A2F90"/>
    <w:rsid w:val="009A5771"/>
    <w:rsid w:val="009A6C9C"/>
    <w:rsid w:val="009A6D10"/>
    <w:rsid w:val="009A6D6A"/>
    <w:rsid w:val="009A7865"/>
    <w:rsid w:val="009B1824"/>
    <w:rsid w:val="009B1CD9"/>
    <w:rsid w:val="009B3893"/>
    <w:rsid w:val="009B5410"/>
    <w:rsid w:val="009B5BF6"/>
    <w:rsid w:val="009B6C57"/>
    <w:rsid w:val="009B6DA8"/>
    <w:rsid w:val="009B6DB0"/>
    <w:rsid w:val="009C16BA"/>
    <w:rsid w:val="009C1C84"/>
    <w:rsid w:val="009C2B0C"/>
    <w:rsid w:val="009C3EEB"/>
    <w:rsid w:val="009C3EF8"/>
    <w:rsid w:val="009C4B4F"/>
    <w:rsid w:val="009C7B93"/>
    <w:rsid w:val="009D074D"/>
    <w:rsid w:val="009D3BCE"/>
    <w:rsid w:val="009D4A25"/>
    <w:rsid w:val="009D4BEE"/>
    <w:rsid w:val="009D6713"/>
    <w:rsid w:val="009D6A98"/>
    <w:rsid w:val="009D759A"/>
    <w:rsid w:val="009D7D97"/>
    <w:rsid w:val="009E0262"/>
    <w:rsid w:val="009E0F5D"/>
    <w:rsid w:val="009E1BB9"/>
    <w:rsid w:val="009E335F"/>
    <w:rsid w:val="009E37D2"/>
    <w:rsid w:val="009E3A98"/>
    <w:rsid w:val="009E48E1"/>
    <w:rsid w:val="009E4CD1"/>
    <w:rsid w:val="009E5E3C"/>
    <w:rsid w:val="009E7111"/>
    <w:rsid w:val="009E7798"/>
    <w:rsid w:val="009F13E0"/>
    <w:rsid w:val="009F1F77"/>
    <w:rsid w:val="009F4075"/>
    <w:rsid w:val="009F6343"/>
    <w:rsid w:val="009F67BA"/>
    <w:rsid w:val="00A028CB"/>
    <w:rsid w:val="00A02B64"/>
    <w:rsid w:val="00A02B6E"/>
    <w:rsid w:val="00A04026"/>
    <w:rsid w:val="00A04B9C"/>
    <w:rsid w:val="00A05006"/>
    <w:rsid w:val="00A057B3"/>
    <w:rsid w:val="00A0748A"/>
    <w:rsid w:val="00A07CD0"/>
    <w:rsid w:val="00A11D54"/>
    <w:rsid w:val="00A127E6"/>
    <w:rsid w:val="00A13547"/>
    <w:rsid w:val="00A13CCE"/>
    <w:rsid w:val="00A141C0"/>
    <w:rsid w:val="00A145E4"/>
    <w:rsid w:val="00A15B5D"/>
    <w:rsid w:val="00A15B98"/>
    <w:rsid w:val="00A16D21"/>
    <w:rsid w:val="00A16EA6"/>
    <w:rsid w:val="00A2138C"/>
    <w:rsid w:val="00A21B2E"/>
    <w:rsid w:val="00A225CC"/>
    <w:rsid w:val="00A2404D"/>
    <w:rsid w:val="00A240A5"/>
    <w:rsid w:val="00A2490B"/>
    <w:rsid w:val="00A24E5C"/>
    <w:rsid w:val="00A31C13"/>
    <w:rsid w:val="00A322AA"/>
    <w:rsid w:val="00A331B6"/>
    <w:rsid w:val="00A337C2"/>
    <w:rsid w:val="00A35553"/>
    <w:rsid w:val="00A36732"/>
    <w:rsid w:val="00A369EB"/>
    <w:rsid w:val="00A36EA7"/>
    <w:rsid w:val="00A37263"/>
    <w:rsid w:val="00A40E92"/>
    <w:rsid w:val="00A41538"/>
    <w:rsid w:val="00A41AFC"/>
    <w:rsid w:val="00A4217D"/>
    <w:rsid w:val="00A426FC"/>
    <w:rsid w:val="00A42A69"/>
    <w:rsid w:val="00A44656"/>
    <w:rsid w:val="00A466B3"/>
    <w:rsid w:val="00A46F24"/>
    <w:rsid w:val="00A478B1"/>
    <w:rsid w:val="00A50003"/>
    <w:rsid w:val="00A50FD2"/>
    <w:rsid w:val="00A51CB7"/>
    <w:rsid w:val="00A51D5E"/>
    <w:rsid w:val="00A52FDE"/>
    <w:rsid w:val="00A55563"/>
    <w:rsid w:val="00A55888"/>
    <w:rsid w:val="00A55903"/>
    <w:rsid w:val="00A5708D"/>
    <w:rsid w:val="00A57629"/>
    <w:rsid w:val="00A600BB"/>
    <w:rsid w:val="00A601AE"/>
    <w:rsid w:val="00A60669"/>
    <w:rsid w:val="00A60E19"/>
    <w:rsid w:val="00A610DF"/>
    <w:rsid w:val="00A614F0"/>
    <w:rsid w:val="00A623F7"/>
    <w:rsid w:val="00A62F6A"/>
    <w:rsid w:val="00A63F1F"/>
    <w:rsid w:val="00A65155"/>
    <w:rsid w:val="00A66131"/>
    <w:rsid w:val="00A67201"/>
    <w:rsid w:val="00A71E83"/>
    <w:rsid w:val="00A72C2B"/>
    <w:rsid w:val="00A734AE"/>
    <w:rsid w:val="00A73806"/>
    <w:rsid w:val="00A73B63"/>
    <w:rsid w:val="00A73F22"/>
    <w:rsid w:val="00A75489"/>
    <w:rsid w:val="00A7750F"/>
    <w:rsid w:val="00A800A8"/>
    <w:rsid w:val="00A80706"/>
    <w:rsid w:val="00A80DDA"/>
    <w:rsid w:val="00A80ED8"/>
    <w:rsid w:val="00A84D27"/>
    <w:rsid w:val="00A86AB7"/>
    <w:rsid w:val="00A87D24"/>
    <w:rsid w:val="00A90015"/>
    <w:rsid w:val="00A91A96"/>
    <w:rsid w:val="00A91D2C"/>
    <w:rsid w:val="00A92934"/>
    <w:rsid w:val="00A93D4A"/>
    <w:rsid w:val="00A93E82"/>
    <w:rsid w:val="00A9520F"/>
    <w:rsid w:val="00A969BC"/>
    <w:rsid w:val="00A96E87"/>
    <w:rsid w:val="00AA190A"/>
    <w:rsid w:val="00AA2027"/>
    <w:rsid w:val="00AA3598"/>
    <w:rsid w:val="00AA4003"/>
    <w:rsid w:val="00AA41AC"/>
    <w:rsid w:val="00AA5AD6"/>
    <w:rsid w:val="00AA6066"/>
    <w:rsid w:val="00AA6B21"/>
    <w:rsid w:val="00AA6E0C"/>
    <w:rsid w:val="00AA7E16"/>
    <w:rsid w:val="00AB057F"/>
    <w:rsid w:val="00AB0ADE"/>
    <w:rsid w:val="00AB2B62"/>
    <w:rsid w:val="00AB332C"/>
    <w:rsid w:val="00AB3F82"/>
    <w:rsid w:val="00AB4403"/>
    <w:rsid w:val="00AB4A6D"/>
    <w:rsid w:val="00AB6DC6"/>
    <w:rsid w:val="00AC0706"/>
    <w:rsid w:val="00AC0F6D"/>
    <w:rsid w:val="00AC0F8F"/>
    <w:rsid w:val="00AC2B78"/>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E28E1"/>
    <w:rsid w:val="00AE3337"/>
    <w:rsid w:val="00AE33E2"/>
    <w:rsid w:val="00AE3D24"/>
    <w:rsid w:val="00AE3DB2"/>
    <w:rsid w:val="00AE501D"/>
    <w:rsid w:val="00AE50A5"/>
    <w:rsid w:val="00AE5152"/>
    <w:rsid w:val="00AE61A9"/>
    <w:rsid w:val="00AE6D57"/>
    <w:rsid w:val="00AE7907"/>
    <w:rsid w:val="00AF02E4"/>
    <w:rsid w:val="00AF1AA5"/>
    <w:rsid w:val="00AF3123"/>
    <w:rsid w:val="00AF4EA5"/>
    <w:rsid w:val="00AF4EFB"/>
    <w:rsid w:val="00AF732C"/>
    <w:rsid w:val="00B002E7"/>
    <w:rsid w:val="00B024EC"/>
    <w:rsid w:val="00B03077"/>
    <w:rsid w:val="00B03149"/>
    <w:rsid w:val="00B03388"/>
    <w:rsid w:val="00B03A8C"/>
    <w:rsid w:val="00B03CD3"/>
    <w:rsid w:val="00B05465"/>
    <w:rsid w:val="00B058EC"/>
    <w:rsid w:val="00B05FA1"/>
    <w:rsid w:val="00B10B08"/>
    <w:rsid w:val="00B11878"/>
    <w:rsid w:val="00B1192F"/>
    <w:rsid w:val="00B11F4D"/>
    <w:rsid w:val="00B12FDF"/>
    <w:rsid w:val="00B135FE"/>
    <w:rsid w:val="00B15192"/>
    <w:rsid w:val="00B16BBE"/>
    <w:rsid w:val="00B21C43"/>
    <w:rsid w:val="00B21D3E"/>
    <w:rsid w:val="00B242A5"/>
    <w:rsid w:val="00B24B5C"/>
    <w:rsid w:val="00B251E8"/>
    <w:rsid w:val="00B26C4D"/>
    <w:rsid w:val="00B27B63"/>
    <w:rsid w:val="00B30B2E"/>
    <w:rsid w:val="00B32C11"/>
    <w:rsid w:val="00B333D7"/>
    <w:rsid w:val="00B33581"/>
    <w:rsid w:val="00B35E40"/>
    <w:rsid w:val="00B35F2F"/>
    <w:rsid w:val="00B37375"/>
    <w:rsid w:val="00B37708"/>
    <w:rsid w:val="00B40012"/>
    <w:rsid w:val="00B40883"/>
    <w:rsid w:val="00B41191"/>
    <w:rsid w:val="00B42B03"/>
    <w:rsid w:val="00B4392E"/>
    <w:rsid w:val="00B44C23"/>
    <w:rsid w:val="00B4507C"/>
    <w:rsid w:val="00B50661"/>
    <w:rsid w:val="00B50D42"/>
    <w:rsid w:val="00B51060"/>
    <w:rsid w:val="00B514EF"/>
    <w:rsid w:val="00B52625"/>
    <w:rsid w:val="00B5291F"/>
    <w:rsid w:val="00B52C70"/>
    <w:rsid w:val="00B5309F"/>
    <w:rsid w:val="00B531EC"/>
    <w:rsid w:val="00B53DC5"/>
    <w:rsid w:val="00B555A5"/>
    <w:rsid w:val="00B55BB9"/>
    <w:rsid w:val="00B5616A"/>
    <w:rsid w:val="00B607A3"/>
    <w:rsid w:val="00B60967"/>
    <w:rsid w:val="00B6203F"/>
    <w:rsid w:val="00B6301F"/>
    <w:rsid w:val="00B63448"/>
    <w:rsid w:val="00B65370"/>
    <w:rsid w:val="00B66209"/>
    <w:rsid w:val="00B669BB"/>
    <w:rsid w:val="00B67B58"/>
    <w:rsid w:val="00B7112C"/>
    <w:rsid w:val="00B731C8"/>
    <w:rsid w:val="00B73490"/>
    <w:rsid w:val="00B74514"/>
    <w:rsid w:val="00B75B89"/>
    <w:rsid w:val="00B766D8"/>
    <w:rsid w:val="00B76802"/>
    <w:rsid w:val="00B76D36"/>
    <w:rsid w:val="00B77A3E"/>
    <w:rsid w:val="00B77BFE"/>
    <w:rsid w:val="00B77C2D"/>
    <w:rsid w:val="00B824F6"/>
    <w:rsid w:val="00B84235"/>
    <w:rsid w:val="00B8507E"/>
    <w:rsid w:val="00B87B9A"/>
    <w:rsid w:val="00B923DF"/>
    <w:rsid w:val="00B92402"/>
    <w:rsid w:val="00B92530"/>
    <w:rsid w:val="00B92AFB"/>
    <w:rsid w:val="00B9301A"/>
    <w:rsid w:val="00B9337C"/>
    <w:rsid w:val="00B94792"/>
    <w:rsid w:val="00B94BEF"/>
    <w:rsid w:val="00B95CCF"/>
    <w:rsid w:val="00B97C5E"/>
    <w:rsid w:val="00B97FE5"/>
    <w:rsid w:val="00BA1789"/>
    <w:rsid w:val="00BA29A9"/>
    <w:rsid w:val="00BA45A7"/>
    <w:rsid w:val="00BA672E"/>
    <w:rsid w:val="00BB0225"/>
    <w:rsid w:val="00BB08AD"/>
    <w:rsid w:val="00BB19FB"/>
    <w:rsid w:val="00BB1C95"/>
    <w:rsid w:val="00BB2202"/>
    <w:rsid w:val="00BB2D77"/>
    <w:rsid w:val="00BB320B"/>
    <w:rsid w:val="00BB439A"/>
    <w:rsid w:val="00BB45FE"/>
    <w:rsid w:val="00BB4BA1"/>
    <w:rsid w:val="00BB4F4A"/>
    <w:rsid w:val="00BB6669"/>
    <w:rsid w:val="00BB6A68"/>
    <w:rsid w:val="00BC0827"/>
    <w:rsid w:val="00BC1132"/>
    <w:rsid w:val="00BC3498"/>
    <w:rsid w:val="00BC4A29"/>
    <w:rsid w:val="00BC4FE9"/>
    <w:rsid w:val="00BC5837"/>
    <w:rsid w:val="00BC6F41"/>
    <w:rsid w:val="00BC7474"/>
    <w:rsid w:val="00BC78BF"/>
    <w:rsid w:val="00BC7B89"/>
    <w:rsid w:val="00BC7F15"/>
    <w:rsid w:val="00BD0C32"/>
    <w:rsid w:val="00BD185F"/>
    <w:rsid w:val="00BD1E4B"/>
    <w:rsid w:val="00BD281E"/>
    <w:rsid w:val="00BD2F65"/>
    <w:rsid w:val="00BD4AAD"/>
    <w:rsid w:val="00BD5A41"/>
    <w:rsid w:val="00BD5FF9"/>
    <w:rsid w:val="00BD7C7C"/>
    <w:rsid w:val="00BE11C1"/>
    <w:rsid w:val="00BE14C5"/>
    <w:rsid w:val="00BE17D4"/>
    <w:rsid w:val="00BE25C7"/>
    <w:rsid w:val="00BE2601"/>
    <w:rsid w:val="00BE3662"/>
    <w:rsid w:val="00BE4CDE"/>
    <w:rsid w:val="00BE5085"/>
    <w:rsid w:val="00BE5BBD"/>
    <w:rsid w:val="00BE5D40"/>
    <w:rsid w:val="00BE6277"/>
    <w:rsid w:val="00BE6D8A"/>
    <w:rsid w:val="00BF10E2"/>
    <w:rsid w:val="00BF1D8C"/>
    <w:rsid w:val="00BF22A8"/>
    <w:rsid w:val="00BF3BBA"/>
    <w:rsid w:val="00BF4726"/>
    <w:rsid w:val="00BF5AE9"/>
    <w:rsid w:val="00BF5F8A"/>
    <w:rsid w:val="00BF6A60"/>
    <w:rsid w:val="00C00EBF"/>
    <w:rsid w:val="00C02D65"/>
    <w:rsid w:val="00C03EEB"/>
    <w:rsid w:val="00C04326"/>
    <w:rsid w:val="00C04736"/>
    <w:rsid w:val="00C05730"/>
    <w:rsid w:val="00C05ED3"/>
    <w:rsid w:val="00C05F7E"/>
    <w:rsid w:val="00C06430"/>
    <w:rsid w:val="00C06895"/>
    <w:rsid w:val="00C07793"/>
    <w:rsid w:val="00C12380"/>
    <w:rsid w:val="00C12F9B"/>
    <w:rsid w:val="00C1302F"/>
    <w:rsid w:val="00C136AC"/>
    <w:rsid w:val="00C13914"/>
    <w:rsid w:val="00C13EA5"/>
    <w:rsid w:val="00C14BE4"/>
    <w:rsid w:val="00C14D1D"/>
    <w:rsid w:val="00C14FE6"/>
    <w:rsid w:val="00C15FC4"/>
    <w:rsid w:val="00C1754A"/>
    <w:rsid w:val="00C20D46"/>
    <w:rsid w:val="00C228AF"/>
    <w:rsid w:val="00C2290C"/>
    <w:rsid w:val="00C23026"/>
    <w:rsid w:val="00C231A7"/>
    <w:rsid w:val="00C248EA"/>
    <w:rsid w:val="00C24DB7"/>
    <w:rsid w:val="00C25831"/>
    <w:rsid w:val="00C26827"/>
    <w:rsid w:val="00C2794D"/>
    <w:rsid w:val="00C27F3B"/>
    <w:rsid w:val="00C30B14"/>
    <w:rsid w:val="00C32D17"/>
    <w:rsid w:val="00C3353A"/>
    <w:rsid w:val="00C33D33"/>
    <w:rsid w:val="00C4070C"/>
    <w:rsid w:val="00C40AA8"/>
    <w:rsid w:val="00C41E71"/>
    <w:rsid w:val="00C4307B"/>
    <w:rsid w:val="00C4565E"/>
    <w:rsid w:val="00C46A90"/>
    <w:rsid w:val="00C47AB1"/>
    <w:rsid w:val="00C50201"/>
    <w:rsid w:val="00C5169C"/>
    <w:rsid w:val="00C52179"/>
    <w:rsid w:val="00C53658"/>
    <w:rsid w:val="00C540ED"/>
    <w:rsid w:val="00C54139"/>
    <w:rsid w:val="00C547B6"/>
    <w:rsid w:val="00C570AA"/>
    <w:rsid w:val="00C5781F"/>
    <w:rsid w:val="00C61757"/>
    <w:rsid w:val="00C623DF"/>
    <w:rsid w:val="00C64C18"/>
    <w:rsid w:val="00C64DBC"/>
    <w:rsid w:val="00C6553D"/>
    <w:rsid w:val="00C6670F"/>
    <w:rsid w:val="00C66E49"/>
    <w:rsid w:val="00C67C7F"/>
    <w:rsid w:val="00C67F4A"/>
    <w:rsid w:val="00C71596"/>
    <w:rsid w:val="00C72649"/>
    <w:rsid w:val="00C73308"/>
    <w:rsid w:val="00C7337F"/>
    <w:rsid w:val="00C754A2"/>
    <w:rsid w:val="00C75A34"/>
    <w:rsid w:val="00C75A5A"/>
    <w:rsid w:val="00C75D58"/>
    <w:rsid w:val="00C7614C"/>
    <w:rsid w:val="00C76C29"/>
    <w:rsid w:val="00C76F53"/>
    <w:rsid w:val="00C77033"/>
    <w:rsid w:val="00C77E48"/>
    <w:rsid w:val="00C800AA"/>
    <w:rsid w:val="00C80776"/>
    <w:rsid w:val="00C8187A"/>
    <w:rsid w:val="00C81E15"/>
    <w:rsid w:val="00C84F67"/>
    <w:rsid w:val="00C85F58"/>
    <w:rsid w:val="00C8748A"/>
    <w:rsid w:val="00C912A0"/>
    <w:rsid w:val="00C92D1F"/>
    <w:rsid w:val="00C9333E"/>
    <w:rsid w:val="00C957E0"/>
    <w:rsid w:val="00C9613C"/>
    <w:rsid w:val="00C962BC"/>
    <w:rsid w:val="00CA01EC"/>
    <w:rsid w:val="00CA02E8"/>
    <w:rsid w:val="00CA181A"/>
    <w:rsid w:val="00CA2EFE"/>
    <w:rsid w:val="00CA481B"/>
    <w:rsid w:val="00CA6E39"/>
    <w:rsid w:val="00CA6FC7"/>
    <w:rsid w:val="00CA7AD4"/>
    <w:rsid w:val="00CA7D7D"/>
    <w:rsid w:val="00CB1A1F"/>
    <w:rsid w:val="00CB235B"/>
    <w:rsid w:val="00CB2AEC"/>
    <w:rsid w:val="00CB4538"/>
    <w:rsid w:val="00CB4624"/>
    <w:rsid w:val="00CB517E"/>
    <w:rsid w:val="00CB643D"/>
    <w:rsid w:val="00CB6744"/>
    <w:rsid w:val="00CB68AC"/>
    <w:rsid w:val="00CB6B20"/>
    <w:rsid w:val="00CB6BCD"/>
    <w:rsid w:val="00CB6D43"/>
    <w:rsid w:val="00CB6FF0"/>
    <w:rsid w:val="00CB731B"/>
    <w:rsid w:val="00CB79B9"/>
    <w:rsid w:val="00CC1E4B"/>
    <w:rsid w:val="00CC1E7B"/>
    <w:rsid w:val="00CC2D0E"/>
    <w:rsid w:val="00CC7464"/>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3830"/>
    <w:rsid w:val="00CE407E"/>
    <w:rsid w:val="00CE4346"/>
    <w:rsid w:val="00CE4C72"/>
    <w:rsid w:val="00CE5097"/>
    <w:rsid w:val="00CE73C9"/>
    <w:rsid w:val="00CE7937"/>
    <w:rsid w:val="00CE7B4F"/>
    <w:rsid w:val="00CF1695"/>
    <w:rsid w:val="00CF1A2E"/>
    <w:rsid w:val="00CF32BD"/>
    <w:rsid w:val="00CF4B8A"/>
    <w:rsid w:val="00D001B6"/>
    <w:rsid w:val="00D00ED1"/>
    <w:rsid w:val="00D012D5"/>
    <w:rsid w:val="00D01664"/>
    <w:rsid w:val="00D01E30"/>
    <w:rsid w:val="00D027D6"/>
    <w:rsid w:val="00D03089"/>
    <w:rsid w:val="00D04818"/>
    <w:rsid w:val="00D051EC"/>
    <w:rsid w:val="00D06671"/>
    <w:rsid w:val="00D068C2"/>
    <w:rsid w:val="00D078C9"/>
    <w:rsid w:val="00D1057B"/>
    <w:rsid w:val="00D10676"/>
    <w:rsid w:val="00D1152F"/>
    <w:rsid w:val="00D1228C"/>
    <w:rsid w:val="00D12C74"/>
    <w:rsid w:val="00D14840"/>
    <w:rsid w:val="00D152DD"/>
    <w:rsid w:val="00D1547B"/>
    <w:rsid w:val="00D203AA"/>
    <w:rsid w:val="00D20A27"/>
    <w:rsid w:val="00D211A9"/>
    <w:rsid w:val="00D212A5"/>
    <w:rsid w:val="00D21363"/>
    <w:rsid w:val="00D213A1"/>
    <w:rsid w:val="00D22EF3"/>
    <w:rsid w:val="00D23731"/>
    <w:rsid w:val="00D2396A"/>
    <w:rsid w:val="00D23FBF"/>
    <w:rsid w:val="00D25988"/>
    <w:rsid w:val="00D263BB"/>
    <w:rsid w:val="00D26D59"/>
    <w:rsid w:val="00D2709B"/>
    <w:rsid w:val="00D27CE8"/>
    <w:rsid w:val="00D27FE7"/>
    <w:rsid w:val="00D30CD4"/>
    <w:rsid w:val="00D30F1E"/>
    <w:rsid w:val="00D31680"/>
    <w:rsid w:val="00D326BF"/>
    <w:rsid w:val="00D332A2"/>
    <w:rsid w:val="00D36D48"/>
    <w:rsid w:val="00D40E46"/>
    <w:rsid w:val="00D42662"/>
    <w:rsid w:val="00D43556"/>
    <w:rsid w:val="00D44507"/>
    <w:rsid w:val="00D44A73"/>
    <w:rsid w:val="00D46022"/>
    <w:rsid w:val="00D4606B"/>
    <w:rsid w:val="00D556FE"/>
    <w:rsid w:val="00D60B33"/>
    <w:rsid w:val="00D60D56"/>
    <w:rsid w:val="00D60E8B"/>
    <w:rsid w:val="00D62C69"/>
    <w:rsid w:val="00D63419"/>
    <w:rsid w:val="00D63575"/>
    <w:rsid w:val="00D676B5"/>
    <w:rsid w:val="00D7022C"/>
    <w:rsid w:val="00D70567"/>
    <w:rsid w:val="00D707EB"/>
    <w:rsid w:val="00D709A7"/>
    <w:rsid w:val="00D70E1D"/>
    <w:rsid w:val="00D70E44"/>
    <w:rsid w:val="00D71EFB"/>
    <w:rsid w:val="00D73097"/>
    <w:rsid w:val="00D73682"/>
    <w:rsid w:val="00D74654"/>
    <w:rsid w:val="00D763CD"/>
    <w:rsid w:val="00D77E2C"/>
    <w:rsid w:val="00D80222"/>
    <w:rsid w:val="00D80879"/>
    <w:rsid w:val="00D808B3"/>
    <w:rsid w:val="00D8143B"/>
    <w:rsid w:val="00D824E6"/>
    <w:rsid w:val="00D83157"/>
    <w:rsid w:val="00D86346"/>
    <w:rsid w:val="00D877B7"/>
    <w:rsid w:val="00D87A0B"/>
    <w:rsid w:val="00D90EEE"/>
    <w:rsid w:val="00D938DE"/>
    <w:rsid w:val="00D93BEE"/>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E67"/>
    <w:rsid w:val="00DB38CE"/>
    <w:rsid w:val="00DB4A17"/>
    <w:rsid w:val="00DB4E9A"/>
    <w:rsid w:val="00DB77FC"/>
    <w:rsid w:val="00DC1923"/>
    <w:rsid w:val="00DC27B6"/>
    <w:rsid w:val="00DC3560"/>
    <w:rsid w:val="00DC4379"/>
    <w:rsid w:val="00DC43CF"/>
    <w:rsid w:val="00DC4B01"/>
    <w:rsid w:val="00DC5576"/>
    <w:rsid w:val="00DC593F"/>
    <w:rsid w:val="00DC5974"/>
    <w:rsid w:val="00DC6458"/>
    <w:rsid w:val="00DC6970"/>
    <w:rsid w:val="00DC70DD"/>
    <w:rsid w:val="00DD013B"/>
    <w:rsid w:val="00DD0EC5"/>
    <w:rsid w:val="00DD1753"/>
    <w:rsid w:val="00DD1DD2"/>
    <w:rsid w:val="00DD2FE8"/>
    <w:rsid w:val="00DD3EB8"/>
    <w:rsid w:val="00DD61EA"/>
    <w:rsid w:val="00DD65E8"/>
    <w:rsid w:val="00DD765C"/>
    <w:rsid w:val="00DD7A8B"/>
    <w:rsid w:val="00DE156B"/>
    <w:rsid w:val="00DE1C68"/>
    <w:rsid w:val="00DE2B21"/>
    <w:rsid w:val="00DE5238"/>
    <w:rsid w:val="00DE527A"/>
    <w:rsid w:val="00DE55E4"/>
    <w:rsid w:val="00DE5DDF"/>
    <w:rsid w:val="00DE66A3"/>
    <w:rsid w:val="00DE6A62"/>
    <w:rsid w:val="00DE776F"/>
    <w:rsid w:val="00DF1E57"/>
    <w:rsid w:val="00DF3162"/>
    <w:rsid w:val="00DF3792"/>
    <w:rsid w:val="00DF54D6"/>
    <w:rsid w:val="00DF68BE"/>
    <w:rsid w:val="00DF70E4"/>
    <w:rsid w:val="00DF7283"/>
    <w:rsid w:val="00DF75BF"/>
    <w:rsid w:val="00DF7C08"/>
    <w:rsid w:val="00E0123B"/>
    <w:rsid w:val="00E030CD"/>
    <w:rsid w:val="00E03CCE"/>
    <w:rsid w:val="00E04FEF"/>
    <w:rsid w:val="00E10BBF"/>
    <w:rsid w:val="00E11C3D"/>
    <w:rsid w:val="00E1231C"/>
    <w:rsid w:val="00E1351C"/>
    <w:rsid w:val="00E13828"/>
    <w:rsid w:val="00E158B5"/>
    <w:rsid w:val="00E1595C"/>
    <w:rsid w:val="00E16B19"/>
    <w:rsid w:val="00E172F0"/>
    <w:rsid w:val="00E17D7C"/>
    <w:rsid w:val="00E202B0"/>
    <w:rsid w:val="00E223D0"/>
    <w:rsid w:val="00E236A5"/>
    <w:rsid w:val="00E23A84"/>
    <w:rsid w:val="00E24CAF"/>
    <w:rsid w:val="00E264B5"/>
    <w:rsid w:val="00E3159E"/>
    <w:rsid w:val="00E3229D"/>
    <w:rsid w:val="00E33B57"/>
    <w:rsid w:val="00E352FC"/>
    <w:rsid w:val="00E356B1"/>
    <w:rsid w:val="00E3690B"/>
    <w:rsid w:val="00E37254"/>
    <w:rsid w:val="00E40BDC"/>
    <w:rsid w:val="00E41194"/>
    <w:rsid w:val="00E4270A"/>
    <w:rsid w:val="00E42776"/>
    <w:rsid w:val="00E44A26"/>
    <w:rsid w:val="00E4603B"/>
    <w:rsid w:val="00E4680A"/>
    <w:rsid w:val="00E47A29"/>
    <w:rsid w:val="00E50172"/>
    <w:rsid w:val="00E50DD9"/>
    <w:rsid w:val="00E512D4"/>
    <w:rsid w:val="00E5147A"/>
    <w:rsid w:val="00E5192E"/>
    <w:rsid w:val="00E520A6"/>
    <w:rsid w:val="00E52E97"/>
    <w:rsid w:val="00E53661"/>
    <w:rsid w:val="00E5409A"/>
    <w:rsid w:val="00E55302"/>
    <w:rsid w:val="00E55A13"/>
    <w:rsid w:val="00E55FD1"/>
    <w:rsid w:val="00E56FC3"/>
    <w:rsid w:val="00E57126"/>
    <w:rsid w:val="00E57B09"/>
    <w:rsid w:val="00E60CBD"/>
    <w:rsid w:val="00E6246C"/>
    <w:rsid w:val="00E6332A"/>
    <w:rsid w:val="00E6365C"/>
    <w:rsid w:val="00E63E88"/>
    <w:rsid w:val="00E64B88"/>
    <w:rsid w:val="00E650F8"/>
    <w:rsid w:val="00E678BF"/>
    <w:rsid w:val="00E67B51"/>
    <w:rsid w:val="00E70EA9"/>
    <w:rsid w:val="00E71097"/>
    <w:rsid w:val="00E72E5C"/>
    <w:rsid w:val="00E73094"/>
    <w:rsid w:val="00E74F72"/>
    <w:rsid w:val="00E7774E"/>
    <w:rsid w:val="00E81B50"/>
    <w:rsid w:val="00E82119"/>
    <w:rsid w:val="00E82A55"/>
    <w:rsid w:val="00E83327"/>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A3B"/>
    <w:rsid w:val="00EA4C27"/>
    <w:rsid w:val="00EA51ED"/>
    <w:rsid w:val="00EA73FE"/>
    <w:rsid w:val="00EB0D74"/>
    <w:rsid w:val="00EB2446"/>
    <w:rsid w:val="00EB3527"/>
    <w:rsid w:val="00EB4C81"/>
    <w:rsid w:val="00EB4E50"/>
    <w:rsid w:val="00EB5113"/>
    <w:rsid w:val="00EB6172"/>
    <w:rsid w:val="00EC0413"/>
    <w:rsid w:val="00EC2472"/>
    <w:rsid w:val="00EC3F11"/>
    <w:rsid w:val="00EC511A"/>
    <w:rsid w:val="00EC53A1"/>
    <w:rsid w:val="00EC578E"/>
    <w:rsid w:val="00EC63B3"/>
    <w:rsid w:val="00EC693F"/>
    <w:rsid w:val="00EC6D9E"/>
    <w:rsid w:val="00EC6E29"/>
    <w:rsid w:val="00EC7B3D"/>
    <w:rsid w:val="00ED1208"/>
    <w:rsid w:val="00ED19FC"/>
    <w:rsid w:val="00ED1BB7"/>
    <w:rsid w:val="00ED24B4"/>
    <w:rsid w:val="00ED3712"/>
    <w:rsid w:val="00ED4787"/>
    <w:rsid w:val="00ED66F9"/>
    <w:rsid w:val="00ED7643"/>
    <w:rsid w:val="00EE0A2C"/>
    <w:rsid w:val="00EE224A"/>
    <w:rsid w:val="00EE27AB"/>
    <w:rsid w:val="00EE3023"/>
    <w:rsid w:val="00EE3724"/>
    <w:rsid w:val="00EE499C"/>
    <w:rsid w:val="00EE4AE6"/>
    <w:rsid w:val="00EE515A"/>
    <w:rsid w:val="00EE5C06"/>
    <w:rsid w:val="00EE5C2E"/>
    <w:rsid w:val="00EE60C8"/>
    <w:rsid w:val="00EE6E83"/>
    <w:rsid w:val="00EF0711"/>
    <w:rsid w:val="00EF088A"/>
    <w:rsid w:val="00EF12AA"/>
    <w:rsid w:val="00EF2410"/>
    <w:rsid w:val="00EF25C5"/>
    <w:rsid w:val="00EF3F62"/>
    <w:rsid w:val="00EF6792"/>
    <w:rsid w:val="00EF6F7D"/>
    <w:rsid w:val="00EF7881"/>
    <w:rsid w:val="00F0279A"/>
    <w:rsid w:val="00F03499"/>
    <w:rsid w:val="00F03ACF"/>
    <w:rsid w:val="00F03D4D"/>
    <w:rsid w:val="00F04414"/>
    <w:rsid w:val="00F0550F"/>
    <w:rsid w:val="00F05FEF"/>
    <w:rsid w:val="00F062C9"/>
    <w:rsid w:val="00F06E7D"/>
    <w:rsid w:val="00F07FE0"/>
    <w:rsid w:val="00F11BBA"/>
    <w:rsid w:val="00F12530"/>
    <w:rsid w:val="00F13443"/>
    <w:rsid w:val="00F13D7F"/>
    <w:rsid w:val="00F14039"/>
    <w:rsid w:val="00F14311"/>
    <w:rsid w:val="00F154A1"/>
    <w:rsid w:val="00F1586A"/>
    <w:rsid w:val="00F161F2"/>
    <w:rsid w:val="00F20432"/>
    <w:rsid w:val="00F2100C"/>
    <w:rsid w:val="00F22B1B"/>
    <w:rsid w:val="00F23368"/>
    <w:rsid w:val="00F23C57"/>
    <w:rsid w:val="00F314A4"/>
    <w:rsid w:val="00F32672"/>
    <w:rsid w:val="00F33D5C"/>
    <w:rsid w:val="00F345A7"/>
    <w:rsid w:val="00F3462A"/>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639C"/>
    <w:rsid w:val="00F47923"/>
    <w:rsid w:val="00F517EE"/>
    <w:rsid w:val="00F51AB3"/>
    <w:rsid w:val="00F52104"/>
    <w:rsid w:val="00F5218E"/>
    <w:rsid w:val="00F536CC"/>
    <w:rsid w:val="00F54001"/>
    <w:rsid w:val="00F547D5"/>
    <w:rsid w:val="00F54A5F"/>
    <w:rsid w:val="00F55113"/>
    <w:rsid w:val="00F55BE9"/>
    <w:rsid w:val="00F56443"/>
    <w:rsid w:val="00F579EE"/>
    <w:rsid w:val="00F57F64"/>
    <w:rsid w:val="00F61060"/>
    <w:rsid w:val="00F627AE"/>
    <w:rsid w:val="00F634ED"/>
    <w:rsid w:val="00F63C62"/>
    <w:rsid w:val="00F660B8"/>
    <w:rsid w:val="00F666DA"/>
    <w:rsid w:val="00F66A69"/>
    <w:rsid w:val="00F7153D"/>
    <w:rsid w:val="00F71A41"/>
    <w:rsid w:val="00F71F9F"/>
    <w:rsid w:val="00F72577"/>
    <w:rsid w:val="00F74EF4"/>
    <w:rsid w:val="00F7644C"/>
    <w:rsid w:val="00F76F1E"/>
    <w:rsid w:val="00F77F67"/>
    <w:rsid w:val="00F8135F"/>
    <w:rsid w:val="00F816D8"/>
    <w:rsid w:val="00F827A7"/>
    <w:rsid w:val="00F8298F"/>
    <w:rsid w:val="00F82C58"/>
    <w:rsid w:val="00F8382D"/>
    <w:rsid w:val="00F84D58"/>
    <w:rsid w:val="00F856B3"/>
    <w:rsid w:val="00F85F6B"/>
    <w:rsid w:val="00F90F12"/>
    <w:rsid w:val="00F93A71"/>
    <w:rsid w:val="00F93FC1"/>
    <w:rsid w:val="00F9421C"/>
    <w:rsid w:val="00F9639E"/>
    <w:rsid w:val="00F9660B"/>
    <w:rsid w:val="00F96864"/>
    <w:rsid w:val="00F9795F"/>
    <w:rsid w:val="00FA10F9"/>
    <w:rsid w:val="00FA1253"/>
    <w:rsid w:val="00FA1690"/>
    <w:rsid w:val="00FA3003"/>
    <w:rsid w:val="00FA35DC"/>
    <w:rsid w:val="00FA5961"/>
    <w:rsid w:val="00FA5FAA"/>
    <w:rsid w:val="00FA6647"/>
    <w:rsid w:val="00FA6AA7"/>
    <w:rsid w:val="00FA7655"/>
    <w:rsid w:val="00FA7B24"/>
    <w:rsid w:val="00FB2840"/>
    <w:rsid w:val="00FB2A99"/>
    <w:rsid w:val="00FB376F"/>
    <w:rsid w:val="00FB4E64"/>
    <w:rsid w:val="00FB5893"/>
    <w:rsid w:val="00FB688C"/>
    <w:rsid w:val="00FB7AD2"/>
    <w:rsid w:val="00FC1547"/>
    <w:rsid w:val="00FC154C"/>
    <w:rsid w:val="00FC1B5F"/>
    <w:rsid w:val="00FC38B7"/>
    <w:rsid w:val="00FC4180"/>
    <w:rsid w:val="00FC4652"/>
    <w:rsid w:val="00FC655D"/>
    <w:rsid w:val="00FC7F4F"/>
    <w:rsid w:val="00FD0386"/>
    <w:rsid w:val="00FD0681"/>
    <w:rsid w:val="00FD0AFE"/>
    <w:rsid w:val="00FD0E43"/>
    <w:rsid w:val="00FD17B4"/>
    <w:rsid w:val="00FD37B3"/>
    <w:rsid w:val="00FD429E"/>
    <w:rsid w:val="00FD42A6"/>
    <w:rsid w:val="00FD4818"/>
    <w:rsid w:val="00FD49C3"/>
    <w:rsid w:val="00FD4D7F"/>
    <w:rsid w:val="00FD5302"/>
    <w:rsid w:val="00FD663E"/>
    <w:rsid w:val="00FD70AD"/>
    <w:rsid w:val="00FD7579"/>
    <w:rsid w:val="00FE5624"/>
    <w:rsid w:val="00FE58B8"/>
    <w:rsid w:val="00FE5C81"/>
    <w:rsid w:val="00FE6B74"/>
    <w:rsid w:val="00FF140A"/>
    <w:rsid w:val="00FF1729"/>
    <w:rsid w:val="00FF1902"/>
    <w:rsid w:val="00FF1AA4"/>
    <w:rsid w:val="00FF2525"/>
    <w:rsid w:val="00FF2A99"/>
    <w:rsid w:val="00FF3139"/>
    <w:rsid w:val="00FF3E28"/>
    <w:rsid w:val="00FF4989"/>
    <w:rsid w:val="00FF59D2"/>
    <w:rsid w:val="00FF7379"/>
    <w:rsid w:val="00FF73C7"/>
    <w:rsid w:val="00FF7D7E"/>
    <w:rsid w:val="00FF7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9D3BCE"/>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link w:val="2Char"/>
    <w:qFormat/>
    <w:rsid w:val="009D3BCE"/>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9D3BCE"/>
    <w:pPr>
      <w:keepNext/>
      <w:keepLines/>
      <w:spacing w:before="260" w:after="260" w:line="416" w:lineRule="auto"/>
      <w:outlineLvl w:val="2"/>
    </w:pPr>
    <w:rPr>
      <w:b/>
      <w:bCs/>
      <w:sz w:val="32"/>
      <w:szCs w:val="32"/>
    </w:rPr>
  </w:style>
  <w:style w:type="paragraph" w:styleId="40">
    <w:name w:val="heading 4"/>
    <w:basedOn w:val="a"/>
    <w:next w:val="a"/>
    <w:qFormat/>
    <w:rsid w:val="009D3BCE"/>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9D3BCE"/>
    <w:pPr>
      <w:keepNext/>
      <w:keepLines/>
      <w:spacing w:before="280" w:after="290" w:line="376" w:lineRule="auto"/>
      <w:outlineLvl w:val="4"/>
    </w:pPr>
    <w:rPr>
      <w:b/>
      <w:bCs/>
      <w:sz w:val="28"/>
      <w:szCs w:val="28"/>
    </w:rPr>
  </w:style>
  <w:style w:type="paragraph" w:styleId="6">
    <w:name w:val="heading 6"/>
    <w:basedOn w:val="a"/>
    <w:next w:val="a"/>
    <w:qFormat/>
    <w:rsid w:val="009D3BCE"/>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9D3BCE"/>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9D3BCE"/>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9D3BCE"/>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9D3BCE"/>
  </w:style>
  <w:style w:type="paragraph" w:styleId="a3">
    <w:name w:val="header"/>
    <w:basedOn w:val="a"/>
    <w:rsid w:val="009D3BCE"/>
    <w:pPr>
      <w:pBdr>
        <w:bottom w:val="single" w:sz="6" w:space="1" w:color="auto"/>
      </w:pBdr>
      <w:tabs>
        <w:tab w:val="center" w:pos="4153"/>
        <w:tab w:val="right" w:pos="8306"/>
      </w:tabs>
      <w:snapToGrid w:val="0"/>
      <w:jc w:val="center"/>
    </w:pPr>
    <w:rPr>
      <w:sz w:val="18"/>
      <w:szCs w:val="18"/>
    </w:rPr>
  </w:style>
  <w:style w:type="paragraph" w:styleId="a4">
    <w:name w:val="footer"/>
    <w:basedOn w:val="a"/>
    <w:rsid w:val="009D3BCE"/>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link w:val="Char0"/>
    <w:rsid w:val="009D3BCE"/>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9D3BCE"/>
    <w:pPr>
      <w:widowControl/>
      <w:spacing w:before="100" w:beforeAutospacing="1" w:after="100" w:afterAutospacing="1"/>
      <w:jc w:val="left"/>
    </w:pPr>
    <w:rPr>
      <w:rFonts w:ascii="宋体" w:hAnsi="宋体"/>
      <w:kern w:val="0"/>
      <w:sz w:val="24"/>
    </w:rPr>
  </w:style>
  <w:style w:type="paragraph" w:styleId="a8">
    <w:name w:val="Document Map"/>
    <w:basedOn w:val="a"/>
    <w:semiHidden/>
    <w:rsid w:val="009D3BCE"/>
    <w:pPr>
      <w:shd w:val="clear" w:color="auto" w:fill="000080"/>
    </w:pPr>
  </w:style>
  <w:style w:type="character" w:customStyle="1" w:styleId="CharCharCharCharCharCharCharChar">
    <w:name w:val="正文文字 Char Char Char Char Char Char Char Char"/>
    <w:aliases w:val="正文文本2,正文文本1"/>
    <w:rsid w:val="009D3BCE"/>
    <w:rPr>
      <w:rFonts w:ascii="仿宋_GB2312" w:eastAsia="仿宋_GB2312"/>
      <w:sz w:val="28"/>
      <w:lang w:val="en-US" w:eastAsia="zh-CN" w:bidi="ar-SA"/>
    </w:rPr>
  </w:style>
  <w:style w:type="character" w:customStyle="1" w:styleId="afont1">
    <w:name w:val="afont1"/>
    <w:rsid w:val="009D3BCE"/>
    <w:rPr>
      <w:rFonts w:ascii="Arial Narrow" w:hAnsi="Arial Narrow" w:hint="default"/>
      <w:sz w:val="21"/>
      <w:szCs w:val="21"/>
    </w:rPr>
  </w:style>
  <w:style w:type="paragraph" w:customStyle="1" w:styleId="CharChar">
    <w:name w:val="Char Char"/>
    <w:basedOn w:val="a"/>
    <w:rsid w:val="009D3BCE"/>
  </w:style>
  <w:style w:type="paragraph" w:customStyle="1" w:styleId="Default">
    <w:name w:val="Default"/>
    <w:rsid w:val="009D3BCE"/>
    <w:pPr>
      <w:widowControl w:val="0"/>
      <w:autoSpaceDE w:val="0"/>
      <w:autoSpaceDN w:val="0"/>
      <w:adjustRightInd w:val="0"/>
    </w:pPr>
    <w:rPr>
      <w:rFonts w:ascii="宋体" w:cs="宋体"/>
      <w:color w:val="000000"/>
      <w:sz w:val="24"/>
      <w:szCs w:val="24"/>
    </w:rPr>
  </w:style>
  <w:style w:type="paragraph" w:styleId="a9">
    <w:name w:val="Date"/>
    <w:basedOn w:val="a"/>
    <w:next w:val="a"/>
    <w:rsid w:val="009D3BCE"/>
    <w:rPr>
      <w:sz w:val="24"/>
      <w:szCs w:val="20"/>
    </w:rPr>
  </w:style>
  <w:style w:type="paragraph" w:customStyle="1" w:styleId="CharCharCharChar">
    <w:name w:val="Char Char Char Char"/>
    <w:basedOn w:val="a"/>
    <w:autoRedefine/>
    <w:rsid w:val="009D3BCE"/>
    <w:pPr>
      <w:tabs>
        <w:tab w:val="num" w:pos="840"/>
      </w:tabs>
      <w:adjustRightInd w:val="0"/>
      <w:spacing w:line="360" w:lineRule="atLeast"/>
      <w:ind w:left="840" w:hanging="360"/>
      <w:textAlignment w:val="baseline"/>
    </w:pPr>
    <w:rPr>
      <w:sz w:val="24"/>
    </w:rPr>
  </w:style>
  <w:style w:type="character" w:styleId="aa">
    <w:name w:val="page number"/>
    <w:basedOn w:val="a0"/>
    <w:rsid w:val="009D3BCE"/>
  </w:style>
  <w:style w:type="paragraph" w:customStyle="1" w:styleId="xl33">
    <w:name w:val="xl33"/>
    <w:basedOn w:val="a"/>
    <w:rsid w:val="009D3BCE"/>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9D3BCE"/>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9D3BCE"/>
    <w:pPr>
      <w:numPr>
        <w:numId w:val="1"/>
      </w:numPr>
    </w:pPr>
    <w:rPr>
      <w:sz w:val="24"/>
      <w:szCs w:val="20"/>
    </w:rPr>
  </w:style>
  <w:style w:type="paragraph" w:customStyle="1" w:styleId="ab">
    <w:name w:val="简单回函地址"/>
    <w:basedOn w:val="a"/>
    <w:rsid w:val="009D3BCE"/>
  </w:style>
  <w:style w:type="paragraph" w:customStyle="1" w:styleId="FormLabel">
    <w:name w:val="Form Label"/>
    <w:basedOn w:val="a"/>
    <w:rsid w:val="009D3BCE"/>
    <w:pPr>
      <w:widowControl/>
      <w:spacing w:line="280" w:lineRule="exact"/>
      <w:jc w:val="left"/>
    </w:pPr>
    <w:rPr>
      <w:kern w:val="0"/>
      <w:sz w:val="18"/>
      <w:szCs w:val="20"/>
      <w:lang w:val="en-GB" w:eastAsia="en-US"/>
    </w:rPr>
  </w:style>
  <w:style w:type="character" w:styleId="ac">
    <w:name w:val="Strong"/>
    <w:qFormat/>
    <w:rsid w:val="009D3BCE"/>
    <w:rPr>
      <w:b/>
      <w:bCs/>
    </w:rPr>
  </w:style>
  <w:style w:type="paragraph" w:customStyle="1" w:styleId="Char1">
    <w:name w:val="Char"/>
    <w:basedOn w:val="a"/>
    <w:rsid w:val="009D3BCE"/>
  </w:style>
  <w:style w:type="character" w:customStyle="1" w:styleId="2CharCharChar">
    <w:name w:val="标题 2 Char Char Char"/>
    <w:rsid w:val="009D3BCE"/>
    <w:rPr>
      <w:rFonts w:ascii="Arial" w:eastAsia="宋体" w:hAnsi="Arial"/>
      <w:b/>
      <w:kern w:val="2"/>
      <w:sz w:val="28"/>
      <w:szCs w:val="28"/>
      <w:lang w:val="en-US" w:eastAsia="zh-CN" w:bidi="ar-SA"/>
    </w:rPr>
  </w:style>
  <w:style w:type="paragraph" w:styleId="ad">
    <w:name w:val="Balloon Text"/>
    <w:basedOn w:val="a"/>
    <w:semiHidden/>
    <w:rsid w:val="009D3BCE"/>
    <w:rPr>
      <w:sz w:val="18"/>
      <w:szCs w:val="18"/>
    </w:rPr>
  </w:style>
  <w:style w:type="paragraph" w:styleId="ae">
    <w:name w:val="footnote text"/>
    <w:basedOn w:val="a"/>
    <w:rsid w:val="009D3BCE"/>
    <w:pPr>
      <w:snapToGrid w:val="0"/>
      <w:jc w:val="left"/>
    </w:pPr>
    <w:rPr>
      <w:sz w:val="18"/>
      <w:szCs w:val="18"/>
    </w:rPr>
  </w:style>
  <w:style w:type="character" w:styleId="af">
    <w:name w:val="footnote reference"/>
    <w:rsid w:val="009D3BCE"/>
    <w:rPr>
      <w:vertAlign w:val="superscript"/>
    </w:rPr>
  </w:style>
  <w:style w:type="character" w:styleId="af0">
    <w:name w:val="Hyperlink"/>
    <w:rsid w:val="009D3BCE"/>
    <w:rPr>
      <w:color w:val="0000FF"/>
      <w:u w:val="single"/>
    </w:rPr>
  </w:style>
  <w:style w:type="paragraph" w:customStyle="1" w:styleId="xl31">
    <w:name w:val="xl31"/>
    <w:basedOn w:val="a"/>
    <w:rsid w:val="009D3BCE"/>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9D3BCE"/>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9D3BCE"/>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2"/>
    <w:semiHidden/>
    <w:rsid w:val="00070D95"/>
    <w:pPr>
      <w:jc w:val="left"/>
    </w:pPr>
  </w:style>
  <w:style w:type="paragraph" w:styleId="af2">
    <w:name w:val="annotation subject"/>
    <w:basedOn w:val="af1"/>
    <w:next w:val="af1"/>
    <w:semiHidden/>
    <w:rsid w:val="00070D95"/>
    <w:rPr>
      <w:b/>
      <w:bCs/>
    </w:rPr>
  </w:style>
  <w:style w:type="character" w:customStyle="1" w:styleId="Char2">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character" w:customStyle="1" w:styleId="2Char">
    <w:name w:val="标题 2 Char"/>
    <w:aliases w:val="标题 2 Char Char Char1,Chapter X.X. Statement Char,h2 Char,2 Char,Header 2 Char,l2 Char,Level 2 Head Char,heading 2 Char"/>
    <w:link w:val="20"/>
    <w:rsid w:val="00E512D4"/>
    <w:rPr>
      <w:rFonts w:ascii="Arial" w:eastAsia="黑体" w:hAnsi="Arial"/>
      <w:b/>
      <w:bCs/>
      <w:kern w:val="2"/>
      <w:sz w:val="32"/>
      <w:szCs w:val="32"/>
    </w:rPr>
  </w:style>
  <w:style w:type="paragraph" w:styleId="af7">
    <w:name w:val="Body Text First Indent"/>
    <w:basedOn w:val="a6"/>
    <w:link w:val="Char3"/>
    <w:rsid w:val="00D709A7"/>
    <w:pPr>
      <w:adjustRightInd/>
      <w:snapToGrid/>
      <w:spacing w:after="120" w:line="240" w:lineRule="auto"/>
      <w:ind w:right="0" w:firstLineChars="100" w:firstLine="420"/>
      <w:jc w:val="both"/>
    </w:pPr>
    <w:rPr>
      <w:rFonts w:ascii="Times New Roman" w:eastAsia="宋体" w:hint="default"/>
      <w:kern w:val="2"/>
      <w:sz w:val="21"/>
      <w:szCs w:val="24"/>
    </w:rPr>
  </w:style>
  <w:style w:type="character" w:customStyle="1" w:styleId="Char0">
    <w:name w:val="正文文本 Char"/>
    <w:aliases w:val="正文文字 Char Char Char Char Char Char Char Char1"/>
    <w:basedOn w:val="a0"/>
    <w:link w:val="a6"/>
    <w:rsid w:val="00D709A7"/>
    <w:rPr>
      <w:rFonts w:ascii="仿宋_GB2312" w:eastAsia="仿宋_GB2312"/>
      <w:sz w:val="28"/>
    </w:rPr>
  </w:style>
  <w:style w:type="character" w:customStyle="1" w:styleId="Char3">
    <w:name w:val="正文首行缩进 Char"/>
    <w:basedOn w:val="Char0"/>
    <w:link w:val="af7"/>
    <w:rsid w:val="00D709A7"/>
    <w:rPr>
      <w:rFonts w:ascii="仿宋_GB2312" w:eastAsia="仿宋_GB2312"/>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9D3BCE"/>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link w:val="2Char"/>
    <w:qFormat/>
    <w:rsid w:val="009D3BCE"/>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9D3BCE"/>
    <w:pPr>
      <w:keepNext/>
      <w:keepLines/>
      <w:spacing w:before="260" w:after="260" w:line="416" w:lineRule="auto"/>
      <w:outlineLvl w:val="2"/>
    </w:pPr>
    <w:rPr>
      <w:b/>
      <w:bCs/>
      <w:sz w:val="32"/>
      <w:szCs w:val="32"/>
    </w:rPr>
  </w:style>
  <w:style w:type="paragraph" w:styleId="40">
    <w:name w:val="heading 4"/>
    <w:basedOn w:val="a"/>
    <w:next w:val="a"/>
    <w:qFormat/>
    <w:rsid w:val="009D3BCE"/>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9D3BCE"/>
    <w:pPr>
      <w:keepNext/>
      <w:keepLines/>
      <w:spacing w:before="280" w:after="290" w:line="376" w:lineRule="auto"/>
      <w:outlineLvl w:val="4"/>
    </w:pPr>
    <w:rPr>
      <w:b/>
      <w:bCs/>
      <w:sz w:val="28"/>
      <w:szCs w:val="28"/>
    </w:rPr>
  </w:style>
  <w:style w:type="paragraph" w:styleId="6">
    <w:name w:val="heading 6"/>
    <w:basedOn w:val="a"/>
    <w:next w:val="a"/>
    <w:qFormat/>
    <w:rsid w:val="009D3BCE"/>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9D3BCE"/>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9D3BCE"/>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9D3BCE"/>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9D3BCE"/>
  </w:style>
  <w:style w:type="paragraph" w:styleId="a3">
    <w:name w:val="header"/>
    <w:basedOn w:val="a"/>
    <w:rsid w:val="009D3BCE"/>
    <w:pPr>
      <w:pBdr>
        <w:bottom w:val="single" w:sz="6" w:space="1" w:color="auto"/>
      </w:pBdr>
      <w:tabs>
        <w:tab w:val="center" w:pos="4153"/>
        <w:tab w:val="right" w:pos="8306"/>
      </w:tabs>
      <w:snapToGrid w:val="0"/>
      <w:jc w:val="center"/>
    </w:pPr>
    <w:rPr>
      <w:sz w:val="18"/>
      <w:szCs w:val="18"/>
    </w:rPr>
  </w:style>
  <w:style w:type="paragraph" w:styleId="a4">
    <w:name w:val="footer"/>
    <w:basedOn w:val="a"/>
    <w:rsid w:val="009D3BCE"/>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link w:val="Char0"/>
    <w:rsid w:val="009D3BCE"/>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9D3BCE"/>
    <w:pPr>
      <w:widowControl/>
      <w:spacing w:before="100" w:beforeAutospacing="1" w:after="100" w:afterAutospacing="1"/>
      <w:jc w:val="left"/>
    </w:pPr>
    <w:rPr>
      <w:rFonts w:ascii="宋体" w:hAnsi="宋体"/>
      <w:kern w:val="0"/>
      <w:sz w:val="24"/>
    </w:rPr>
  </w:style>
  <w:style w:type="paragraph" w:styleId="a8">
    <w:name w:val="Document Map"/>
    <w:basedOn w:val="a"/>
    <w:semiHidden/>
    <w:rsid w:val="009D3BCE"/>
    <w:pPr>
      <w:shd w:val="clear" w:color="auto" w:fill="000080"/>
    </w:pPr>
  </w:style>
  <w:style w:type="character" w:customStyle="1" w:styleId="CharCharCharCharCharCharCharChar">
    <w:name w:val="正文文字 Char Char Char Char Char Char Char Char"/>
    <w:aliases w:val="正文文本2,正文文本1"/>
    <w:rsid w:val="009D3BCE"/>
    <w:rPr>
      <w:rFonts w:ascii="仿宋_GB2312" w:eastAsia="仿宋_GB2312"/>
      <w:sz w:val="28"/>
      <w:lang w:val="en-US" w:eastAsia="zh-CN" w:bidi="ar-SA"/>
    </w:rPr>
  </w:style>
  <w:style w:type="character" w:customStyle="1" w:styleId="afont1">
    <w:name w:val="afont1"/>
    <w:rsid w:val="009D3BCE"/>
    <w:rPr>
      <w:rFonts w:ascii="Arial Narrow" w:hAnsi="Arial Narrow" w:hint="default"/>
      <w:sz w:val="21"/>
      <w:szCs w:val="21"/>
    </w:rPr>
  </w:style>
  <w:style w:type="paragraph" w:customStyle="1" w:styleId="CharChar">
    <w:name w:val="Char Char"/>
    <w:basedOn w:val="a"/>
    <w:rsid w:val="009D3BCE"/>
  </w:style>
  <w:style w:type="paragraph" w:customStyle="1" w:styleId="Default">
    <w:name w:val="Default"/>
    <w:rsid w:val="009D3BCE"/>
    <w:pPr>
      <w:widowControl w:val="0"/>
      <w:autoSpaceDE w:val="0"/>
      <w:autoSpaceDN w:val="0"/>
      <w:adjustRightInd w:val="0"/>
    </w:pPr>
    <w:rPr>
      <w:rFonts w:ascii="宋体" w:cs="宋体"/>
      <w:color w:val="000000"/>
      <w:sz w:val="24"/>
      <w:szCs w:val="24"/>
    </w:rPr>
  </w:style>
  <w:style w:type="paragraph" w:styleId="a9">
    <w:name w:val="Date"/>
    <w:basedOn w:val="a"/>
    <w:next w:val="a"/>
    <w:rsid w:val="009D3BCE"/>
    <w:rPr>
      <w:sz w:val="24"/>
      <w:szCs w:val="20"/>
    </w:rPr>
  </w:style>
  <w:style w:type="paragraph" w:customStyle="1" w:styleId="CharCharCharChar">
    <w:name w:val="Char Char Char Char"/>
    <w:basedOn w:val="a"/>
    <w:autoRedefine/>
    <w:rsid w:val="009D3BCE"/>
    <w:pPr>
      <w:tabs>
        <w:tab w:val="num" w:pos="840"/>
      </w:tabs>
      <w:adjustRightInd w:val="0"/>
      <w:spacing w:line="360" w:lineRule="atLeast"/>
      <w:ind w:left="840" w:hanging="360"/>
      <w:textAlignment w:val="baseline"/>
    </w:pPr>
    <w:rPr>
      <w:sz w:val="24"/>
    </w:rPr>
  </w:style>
  <w:style w:type="character" w:styleId="aa">
    <w:name w:val="page number"/>
    <w:basedOn w:val="a0"/>
    <w:rsid w:val="009D3BCE"/>
  </w:style>
  <w:style w:type="paragraph" w:customStyle="1" w:styleId="xl33">
    <w:name w:val="xl33"/>
    <w:basedOn w:val="a"/>
    <w:rsid w:val="009D3BCE"/>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9D3BCE"/>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9D3BCE"/>
    <w:pPr>
      <w:numPr>
        <w:numId w:val="1"/>
      </w:numPr>
    </w:pPr>
    <w:rPr>
      <w:sz w:val="24"/>
      <w:szCs w:val="20"/>
    </w:rPr>
  </w:style>
  <w:style w:type="paragraph" w:customStyle="1" w:styleId="ab">
    <w:name w:val="简单回函地址"/>
    <w:basedOn w:val="a"/>
    <w:rsid w:val="009D3BCE"/>
  </w:style>
  <w:style w:type="paragraph" w:customStyle="1" w:styleId="FormLabel">
    <w:name w:val="Form Label"/>
    <w:basedOn w:val="a"/>
    <w:rsid w:val="009D3BCE"/>
    <w:pPr>
      <w:widowControl/>
      <w:spacing w:line="280" w:lineRule="exact"/>
      <w:jc w:val="left"/>
    </w:pPr>
    <w:rPr>
      <w:kern w:val="0"/>
      <w:sz w:val="18"/>
      <w:szCs w:val="20"/>
      <w:lang w:val="en-GB" w:eastAsia="en-US"/>
    </w:rPr>
  </w:style>
  <w:style w:type="character" w:styleId="ac">
    <w:name w:val="Strong"/>
    <w:qFormat/>
    <w:rsid w:val="009D3BCE"/>
    <w:rPr>
      <w:b/>
      <w:bCs/>
    </w:rPr>
  </w:style>
  <w:style w:type="paragraph" w:customStyle="1" w:styleId="Char1">
    <w:name w:val="Char"/>
    <w:basedOn w:val="a"/>
    <w:rsid w:val="009D3BCE"/>
  </w:style>
  <w:style w:type="character" w:customStyle="1" w:styleId="2CharCharChar">
    <w:name w:val="标题 2 Char Char Char"/>
    <w:rsid w:val="009D3BCE"/>
    <w:rPr>
      <w:rFonts w:ascii="Arial" w:eastAsia="宋体" w:hAnsi="Arial"/>
      <w:b/>
      <w:kern w:val="2"/>
      <w:sz w:val="28"/>
      <w:szCs w:val="28"/>
      <w:lang w:val="en-US" w:eastAsia="zh-CN" w:bidi="ar-SA"/>
    </w:rPr>
  </w:style>
  <w:style w:type="paragraph" w:styleId="ad">
    <w:name w:val="Balloon Text"/>
    <w:basedOn w:val="a"/>
    <w:semiHidden/>
    <w:rsid w:val="009D3BCE"/>
    <w:rPr>
      <w:sz w:val="18"/>
      <w:szCs w:val="18"/>
    </w:rPr>
  </w:style>
  <w:style w:type="paragraph" w:styleId="ae">
    <w:name w:val="footnote text"/>
    <w:basedOn w:val="a"/>
    <w:rsid w:val="009D3BCE"/>
    <w:pPr>
      <w:snapToGrid w:val="0"/>
      <w:jc w:val="left"/>
    </w:pPr>
    <w:rPr>
      <w:sz w:val="18"/>
      <w:szCs w:val="18"/>
    </w:rPr>
  </w:style>
  <w:style w:type="character" w:styleId="af">
    <w:name w:val="footnote reference"/>
    <w:rsid w:val="009D3BCE"/>
    <w:rPr>
      <w:vertAlign w:val="superscript"/>
    </w:rPr>
  </w:style>
  <w:style w:type="character" w:styleId="af0">
    <w:name w:val="Hyperlink"/>
    <w:rsid w:val="009D3BCE"/>
    <w:rPr>
      <w:color w:val="0000FF"/>
      <w:u w:val="single"/>
    </w:rPr>
  </w:style>
  <w:style w:type="paragraph" w:customStyle="1" w:styleId="xl31">
    <w:name w:val="xl31"/>
    <w:basedOn w:val="a"/>
    <w:rsid w:val="009D3BCE"/>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9D3BCE"/>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9D3BCE"/>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2"/>
    <w:semiHidden/>
    <w:rsid w:val="00070D95"/>
    <w:pPr>
      <w:jc w:val="left"/>
    </w:pPr>
  </w:style>
  <w:style w:type="paragraph" w:styleId="af2">
    <w:name w:val="annotation subject"/>
    <w:basedOn w:val="af1"/>
    <w:next w:val="af1"/>
    <w:semiHidden/>
    <w:rsid w:val="00070D95"/>
    <w:rPr>
      <w:b/>
      <w:bCs/>
    </w:rPr>
  </w:style>
  <w:style w:type="character" w:customStyle="1" w:styleId="Char2">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character" w:customStyle="1" w:styleId="2Char">
    <w:name w:val="标题 2 Char"/>
    <w:aliases w:val="标题 2 Char Char Char1,Chapter X.X. Statement Char,h2 Char,2 Char,Header 2 Char,l2 Char,Level 2 Head Char,heading 2 Char"/>
    <w:link w:val="20"/>
    <w:rsid w:val="00E512D4"/>
    <w:rPr>
      <w:rFonts w:ascii="Arial" w:eastAsia="黑体" w:hAnsi="Arial"/>
      <w:b/>
      <w:bCs/>
      <w:kern w:val="2"/>
      <w:sz w:val="32"/>
      <w:szCs w:val="32"/>
    </w:rPr>
  </w:style>
  <w:style w:type="paragraph" w:styleId="af7">
    <w:name w:val="Body Text First Indent"/>
    <w:basedOn w:val="a6"/>
    <w:link w:val="Char3"/>
    <w:rsid w:val="00D709A7"/>
    <w:pPr>
      <w:adjustRightInd/>
      <w:snapToGrid/>
      <w:spacing w:after="120" w:line="240" w:lineRule="auto"/>
      <w:ind w:right="0" w:firstLineChars="100" w:firstLine="420"/>
      <w:jc w:val="both"/>
    </w:pPr>
    <w:rPr>
      <w:rFonts w:ascii="Times New Roman" w:eastAsia="宋体" w:hint="default"/>
      <w:kern w:val="2"/>
      <w:sz w:val="21"/>
      <w:szCs w:val="24"/>
    </w:rPr>
  </w:style>
  <w:style w:type="character" w:customStyle="1" w:styleId="Char0">
    <w:name w:val="正文文本 Char"/>
    <w:aliases w:val="正文文字 Char Char Char Char Char Char Char Char1"/>
    <w:basedOn w:val="a0"/>
    <w:link w:val="a6"/>
    <w:rsid w:val="00D709A7"/>
    <w:rPr>
      <w:rFonts w:ascii="仿宋_GB2312" w:eastAsia="仿宋_GB2312"/>
      <w:sz w:val="28"/>
    </w:rPr>
  </w:style>
  <w:style w:type="character" w:customStyle="1" w:styleId="Char3">
    <w:name w:val="正文首行缩进 Char"/>
    <w:basedOn w:val="Char0"/>
    <w:link w:val="af7"/>
    <w:rsid w:val="00D709A7"/>
    <w:rPr>
      <w:rFonts w:ascii="仿宋_GB2312" w:eastAsia="仿宋_GB2312"/>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0175">
      <w:bodyDiv w:val="1"/>
      <w:marLeft w:val="0"/>
      <w:marRight w:val="0"/>
      <w:marTop w:val="0"/>
      <w:marBottom w:val="0"/>
      <w:divBdr>
        <w:top w:val="none" w:sz="0" w:space="0" w:color="auto"/>
        <w:left w:val="none" w:sz="0" w:space="0" w:color="auto"/>
        <w:bottom w:val="none" w:sz="0" w:space="0" w:color="auto"/>
        <w:right w:val="none" w:sz="0" w:space="0" w:color="auto"/>
      </w:divBdr>
    </w:div>
    <w:div w:id="47150721">
      <w:bodyDiv w:val="1"/>
      <w:marLeft w:val="0"/>
      <w:marRight w:val="0"/>
      <w:marTop w:val="0"/>
      <w:marBottom w:val="0"/>
      <w:divBdr>
        <w:top w:val="none" w:sz="0" w:space="0" w:color="auto"/>
        <w:left w:val="none" w:sz="0" w:space="0" w:color="auto"/>
        <w:bottom w:val="none" w:sz="0" w:space="0" w:color="auto"/>
        <w:right w:val="none" w:sz="0" w:space="0" w:color="auto"/>
      </w:divBdr>
      <w:divsChild>
        <w:div w:id="46875592">
          <w:marLeft w:val="0"/>
          <w:marRight w:val="0"/>
          <w:marTop w:val="0"/>
          <w:marBottom w:val="0"/>
          <w:divBdr>
            <w:top w:val="none" w:sz="0" w:space="0" w:color="auto"/>
            <w:left w:val="none" w:sz="0" w:space="0" w:color="auto"/>
            <w:bottom w:val="none" w:sz="0" w:space="0" w:color="auto"/>
            <w:right w:val="none" w:sz="0" w:space="0" w:color="auto"/>
          </w:divBdr>
        </w:div>
      </w:divsChild>
    </w:div>
    <w:div w:id="105270549">
      <w:bodyDiv w:val="1"/>
      <w:marLeft w:val="0"/>
      <w:marRight w:val="0"/>
      <w:marTop w:val="0"/>
      <w:marBottom w:val="0"/>
      <w:divBdr>
        <w:top w:val="none" w:sz="0" w:space="0" w:color="auto"/>
        <w:left w:val="none" w:sz="0" w:space="0" w:color="auto"/>
        <w:bottom w:val="none" w:sz="0" w:space="0" w:color="auto"/>
        <w:right w:val="none" w:sz="0" w:space="0" w:color="auto"/>
      </w:divBdr>
      <w:divsChild>
        <w:div w:id="134417493">
          <w:marLeft w:val="0"/>
          <w:marRight w:val="0"/>
          <w:marTop w:val="0"/>
          <w:marBottom w:val="0"/>
          <w:divBdr>
            <w:top w:val="none" w:sz="0" w:space="0" w:color="auto"/>
            <w:left w:val="none" w:sz="0" w:space="0" w:color="auto"/>
            <w:bottom w:val="none" w:sz="0" w:space="0" w:color="auto"/>
            <w:right w:val="none" w:sz="0" w:space="0" w:color="auto"/>
          </w:divBdr>
        </w:div>
      </w:divsChild>
    </w:div>
    <w:div w:id="166215387">
      <w:bodyDiv w:val="1"/>
      <w:marLeft w:val="0"/>
      <w:marRight w:val="0"/>
      <w:marTop w:val="0"/>
      <w:marBottom w:val="0"/>
      <w:divBdr>
        <w:top w:val="none" w:sz="0" w:space="0" w:color="auto"/>
        <w:left w:val="none" w:sz="0" w:space="0" w:color="auto"/>
        <w:bottom w:val="none" w:sz="0" w:space="0" w:color="auto"/>
        <w:right w:val="none" w:sz="0" w:space="0" w:color="auto"/>
      </w:divBdr>
    </w:div>
    <w:div w:id="180748768">
      <w:bodyDiv w:val="1"/>
      <w:marLeft w:val="0"/>
      <w:marRight w:val="0"/>
      <w:marTop w:val="0"/>
      <w:marBottom w:val="0"/>
      <w:divBdr>
        <w:top w:val="none" w:sz="0" w:space="0" w:color="auto"/>
        <w:left w:val="none" w:sz="0" w:space="0" w:color="auto"/>
        <w:bottom w:val="none" w:sz="0" w:space="0" w:color="auto"/>
        <w:right w:val="none" w:sz="0" w:space="0" w:color="auto"/>
      </w:divBdr>
    </w:div>
    <w:div w:id="193887570">
      <w:bodyDiv w:val="1"/>
      <w:marLeft w:val="0"/>
      <w:marRight w:val="0"/>
      <w:marTop w:val="0"/>
      <w:marBottom w:val="0"/>
      <w:divBdr>
        <w:top w:val="none" w:sz="0" w:space="0" w:color="auto"/>
        <w:left w:val="none" w:sz="0" w:space="0" w:color="auto"/>
        <w:bottom w:val="none" w:sz="0" w:space="0" w:color="auto"/>
        <w:right w:val="none" w:sz="0" w:space="0" w:color="auto"/>
      </w:divBdr>
    </w:div>
    <w:div w:id="241262127">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312953584">
      <w:bodyDiv w:val="1"/>
      <w:marLeft w:val="0"/>
      <w:marRight w:val="0"/>
      <w:marTop w:val="0"/>
      <w:marBottom w:val="0"/>
      <w:divBdr>
        <w:top w:val="none" w:sz="0" w:space="0" w:color="auto"/>
        <w:left w:val="none" w:sz="0" w:space="0" w:color="auto"/>
        <w:bottom w:val="none" w:sz="0" w:space="0" w:color="auto"/>
        <w:right w:val="none" w:sz="0" w:space="0" w:color="auto"/>
      </w:divBdr>
    </w:div>
    <w:div w:id="326713635">
      <w:bodyDiv w:val="1"/>
      <w:marLeft w:val="0"/>
      <w:marRight w:val="0"/>
      <w:marTop w:val="0"/>
      <w:marBottom w:val="0"/>
      <w:divBdr>
        <w:top w:val="none" w:sz="0" w:space="0" w:color="auto"/>
        <w:left w:val="none" w:sz="0" w:space="0" w:color="auto"/>
        <w:bottom w:val="none" w:sz="0" w:space="0" w:color="auto"/>
        <w:right w:val="none" w:sz="0" w:space="0" w:color="auto"/>
      </w:divBdr>
    </w:div>
    <w:div w:id="356977077">
      <w:bodyDiv w:val="1"/>
      <w:marLeft w:val="0"/>
      <w:marRight w:val="0"/>
      <w:marTop w:val="0"/>
      <w:marBottom w:val="0"/>
      <w:divBdr>
        <w:top w:val="none" w:sz="0" w:space="0" w:color="auto"/>
        <w:left w:val="none" w:sz="0" w:space="0" w:color="auto"/>
        <w:bottom w:val="none" w:sz="0" w:space="0" w:color="auto"/>
        <w:right w:val="none" w:sz="0" w:space="0" w:color="auto"/>
      </w:divBdr>
    </w:div>
    <w:div w:id="407118618">
      <w:bodyDiv w:val="1"/>
      <w:marLeft w:val="0"/>
      <w:marRight w:val="0"/>
      <w:marTop w:val="0"/>
      <w:marBottom w:val="0"/>
      <w:divBdr>
        <w:top w:val="none" w:sz="0" w:space="0" w:color="auto"/>
        <w:left w:val="none" w:sz="0" w:space="0" w:color="auto"/>
        <w:bottom w:val="none" w:sz="0" w:space="0" w:color="auto"/>
        <w:right w:val="none" w:sz="0" w:space="0" w:color="auto"/>
      </w:divBdr>
    </w:div>
    <w:div w:id="445739955">
      <w:bodyDiv w:val="1"/>
      <w:marLeft w:val="0"/>
      <w:marRight w:val="0"/>
      <w:marTop w:val="0"/>
      <w:marBottom w:val="0"/>
      <w:divBdr>
        <w:top w:val="none" w:sz="0" w:space="0" w:color="auto"/>
        <w:left w:val="none" w:sz="0" w:space="0" w:color="auto"/>
        <w:bottom w:val="none" w:sz="0" w:space="0" w:color="auto"/>
        <w:right w:val="none" w:sz="0" w:space="0" w:color="auto"/>
      </w:divBdr>
    </w:div>
    <w:div w:id="501942797">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645739041">
      <w:bodyDiv w:val="1"/>
      <w:marLeft w:val="0"/>
      <w:marRight w:val="0"/>
      <w:marTop w:val="0"/>
      <w:marBottom w:val="0"/>
      <w:divBdr>
        <w:top w:val="none" w:sz="0" w:space="0" w:color="auto"/>
        <w:left w:val="none" w:sz="0" w:space="0" w:color="auto"/>
        <w:bottom w:val="none" w:sz="0" w:space="0" w:color="auto"/>
        <w:right w:val="none" w:sz="0" w:space="0" w:color="auto"/>
      </w:divBdr>
    </w:div>
    <w:div w:id="769935926">
      <w:bodyDiv w:val="1"/>
      <w:marLeft w:val="0"/>
      <w:marRight w:val="0"/>
      <w:marTop w:val="0"/>
      <w:marBottom w:val="0"/>
      <w:divBdr>
        <w:top w:val="none" w:sz="0" w:space="0" w:color="auto"/>
        <w:left w:val="none" w:sz="0" w:space="0" w:color="auto"/>
        <w:bottom w:val="none" w:sz="0" w:space="0" w:color="auto"/>
        <w:right w:val="none" w:sz="0" w:space="0" w:color="auto"/>
      </w:divBdr>
    </w:div>
    <w:div w:id="937296106">
      <w:bodyDiv w:val="1"/>
      <w:marLeft w:val="0"/>
      <w:marRight w:val="0"/>
      <w:marTop w:val="0"/>
      <w:marBottom w:val="0"/>
      <w:divBdr>
        <w:top w:val="none" w:sz="0" w:space="0" w:color="auto"/>
        <w:left w:val="none" w:sz="0" w:space="0" w:color="auto"/>
        <w:bottom w:val="none" w:sz="0" w:space="0" w:color="auto"/>
        <w:right w:val="none" w:sz="0" w:space="0" w:color="auto"/>
      </w:divBdr>
    </w:div>
    <w:div w:id="959605519">
      <w:bodyDiv w:val="1"/>
      <w:marLeft w:val="0"/>
      <w:marRight w:val="0"/>
      <w:marTop w:val="0"/>
      <w:marBottom w:val="0"/>
      <w:divBdr>
        <w:top w:val="none" w:sz="0" w:space="0" w:color="auto"/>
        <w:left w:val="none" w:sz="0" w:space="0" w:color="auto"/>
        <w:bottom w:val="none" w:sz="0" w:space="0" w:color="auto"/>
        <w:right w:val="none" w:sz="0" w:space="0" w:color="auto"/>
      </w:divBdr>
    </w:div>
    <w:div w:id="1078597977">
      <w:bodyDiv w:val="1"/>
      <w:marLeft w:val="0"/>
      <w:marRight w:val="0"/>
      <w:marTop w:val="0"/>
      <w:marBottom w:val="0"/>
      <w:divBdr>
        <w:top w:val="none" w:sz="0" w:space="0" w:color="auto"/>
        <w:left w:val="none" w:sz="0" w:space="0" w:color="auto"/>
        <w:bottom w:val="none" w:sz="0" w:space="0" w:color="auto"/>
        <w:right w:val="none" w:sz="0" w:space="0" w:color="auto"/>
      </w:divBdr>
    </w:div>
    <w:div w:id="1084495861">
      <w:bodyDiv w:val="1"/>
      <w:marLeft w:val="0"/>
      <w:marRight w:val="0"/>
      <w:marTop w:val="0"/>
      <w:marBottom w:val="0"/>
      <w:divBdr>
        <w:top w:val="none" w:sz="0" w:space="0" w:color="auto"/>
        <w:left w:val="none" w:sz="0" w:space="0" w:color="auto"/>
        <w:bottom w:val="none" w:sz="0" w:space="0" w:color="auto"/>
        <w:right w:val="none" w:sz="0" w:space="0" w:color="auto"/>
      </w:divBdr>
    </w:div>
    <w:div w:id="1135951075">
      <w:bodyDiv w:val="1"/>
      <w:marLeft w:val="0"/>
      <w:marRight w:val="0"/>
      <w:marTop w:val="0"/>
      <w:marBottom w:val="0"/>
      <w:divBdr>
        <w:top w:val="none" w:sz="0" w:space="0" w:color="auto"/>
        <w:left w:val="none" w:sz="0" w:space="0" w:color="auto"/>
        <w:bottom w:val="none" w:sz="0" w:space="0" w:color="auto"/>
        <w:right w:val="none" w:sz="0" w:space="0" w:color="auto"/>
      </w:divBdr>
    </w:div>
    <w:div w:id="1138492736">
      <w:bodyDiv w:val="1"/>
      <w:marLeft w:val="0"/>
      <w:marRight w:val="0"/>
      <w:marTop w:val="0"/>
      <w:marBottom w:val="0"/>
      <w:divBdr>
        <w:top w:val="none" w:sz="0" w:space="0" w:color="auto"/>
        <w:left w:val="none" w:sz="0" w:space="0" w:color="auto"/>
        <w:bottom w:val="none" w:sz="0" w:space="0" w:color="auto"/>
        <w:right w:val="none" w:sz="0" w:space="0" w:color="auto"/>
      </w:divBdr>
    </w:div>
    <w:div w:id="1263221917">
      <w:bodyDiv w:val="1"/>
      <w:marLeft w:val="0"/>
      <w:marRight w:val="0"/>
      <w:marTop w:val="0"/>
      <w:marBottom w:val="0"/>
      <w:divBdr>
        <w:top w:val="none" w:sz="0" w:space="0" w:color="auto"/>
        <w:left w:val="none" w:sz="0" w:space="0" w:color="auto"/>
        <w:bottom w:val="none" w:sz="0" w:space="0" w:color="auto"/>
        <w:right w:val="none" w:sz="0" w:space="0" w:color="auto"/>
      </w:divBdr>
    </w:div>
    <w:div w:id="1288127572">
      <w:bodyDiv w:val="1"/>
      <w:marLeft w:val="0"/>
      <w:marRight w:val="0"/>
      <w:marTop w:val="0"/>
      <w:marBottom w:val="0"/>
      <w:divBdr>
        <w:top w:val="none" w:sz="0" w:space="0" w:color="auto"/>
        <w:left w:val="none" w:sz="0" w:space="0" w:color="auto"/>
        <w:bottom w:val="none" w:sz="0" w:space="0" w:color="auto"/>
        <w:right w:val="none" w:sz="0" w:space="0" w:color="auto"/>
      </w:divBdr>
    </w:div>
    <w:div w:id="1382175364">
      <w:bodyDiv w:val="1"/>
      <w:marLeft w:val="0"/>
      <w:marRight w:val="0"/>
      <w:marTop w:val="0"/>
      <w:marBottom w:val="0"/>
      <w:divBdr>
        <w:top w:val="none" w:sz="0" w:space="0" w:color="auto"/>
        <w:left w:val="none" w:sz="0" w:space="0" w:color="auto"/>
        <w:bottom w:val="none" w:sz="0" w:space="0" w:color="auto"/>
        <w:right w:val="none" w:sz="0" w:space="0" w:color="auto"/>
      </w:divBdr>
    </w:div>
    <w:div w:id="1382905554">
      <w:bodyDiv w:val="1"/>
      <w:marLeft w:val="0"/>
      <w:marRight w:val="0"/>
      <w:marTop w:val="0"/>
      <w:marBottom w:val="0"/>
      <w:divBdr>
        <w:top w:val="none" w:sz="0" w:space="0" w:color="auto"/>
        <w:left w:val="none" w:sz="0" w:space="0" w:color="auto"/>
        <w:bottom w:val="none" w:sz="0" w:space="0" w:color="auto"/>
        <w:right w:val="none" w:sz="0" w:space="0" w:color="auto"/>
      </w:divBdr>
    </w:div>
    <w:div w:id="1393193206">
      <w:bodyDiv w:val="1"/>
      <w:marLeft w:val="0"/>
      <w:marRight w:val="0"/>
      <w:marTop w:val="0"/>
      <w:marBottom w:val="0"/>
      <w:divBdr>
        <w:top w:val="none" w:sz="0" w:space="0" w:color="auto"/>
        <w:left w:val="none" w:sz="0" w:space="0" w:color="auto"/>
        <w:bottom w:val="none" w:sz="0" w:space="0" w:color="auto"/>
        <w:right w:val="none" w:sz="0" w:space="0" w:color="auto"/>
      </w:divBdr>
    </w:div>
    <w:div w:id="1431704993">
      <w:bodyDiv w:val="1"/>
      <w:marLeft w:val="0"/>
      <w:marRight w:val="0"/>
      <w:marTop w:val="0"/>
      <w:marBottom w:val="0"/>
      <w:divBdr>
        <w:top w:val="none" w:sz="0" w:space="0" w:color="auto"/>
        <w:left w:val="none" w:sz="0" w:space="0" w:color="auto"/>
        <w:bottom w:val="none" w:sz="0" w:space="0" w:color="auto"/>
        <w:right w:val="none" w:sz="0" w:space="0" w:color="auto"/>
      </w:divBdr>
    </w:div>
    <w:div w:id="1452095983">
      <w:bodyDiv w:val="1"/>
      <w:marLeft w:val="0"/>
      <w:marRight w:val="0"/>
      <w:marTop w:val="0"/>
      <w:marBottom w:val="0"/>
      <w:divBdr>
        <w:top w:val="none" w:sz="0" w:space="0" w:color="auto"/>
        <w:left w:val="none" w:sz="0" w:space="0" w:color="auto"/>
        <w:bottom w:val="none" w:sz="0" w:space="0" w:color="auto"/>
        <w:right w:val="none" w:sz="0" w:space="0" w:color="auto"/>
      </w:divBdr>
    </w:div>
    <w:div w:id="1464423073">
      <w:bodyDiv w:val="1"/>
      <w:marLeft w:val="0"/>
      <w:marRight w:val="0"/>
      <w:marTop w:val="0"/>
      <w:marBottom w:val="0"/>
      <w:divBdr>
        <w:top w:val="none" w:sz="0" w:space="0" w:color="auto"/>
        <w:left w:val="none" w:sz="0" w:space="0" w:color="auto"/>
        <w:bottom w:val="none" w:sz="0" w:space="0" w:color="auto"/>
        <w:right w:val="none" w:sz="0" w:space="0" w:color="auto"/>
      </w:divBdr>
    </w:div>
    <w:div w:id="1634403979">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1879467350">
      <w:bodyDiv w:val="1"/>
      <w:marLeft w:val="0"/>
      <w:marRight w:val="0"/>
      <w:marTop w:val="0"/>
      <w:marBottom w:val="0"/>
      <w:divBdr>
        <w:top w:val="none" w:sz="0" w:space="0" w:color="auto"/>
        <w:left w:val="none" w:sz="0" w:space="0" w:color="auto"/>
        <w:bottom w:val="none" w:sz="0" w:space="0" w:color="auto"/>
        <w:right w:val="none" w:sz="0" w:space="0" w:color="auto"/>
      </w:divBdr>
    </w:div>
    <w:div w:id="201294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278</Words>
  <Characters>1588</Characters>
  <Application>Microsoft Office Word</Application>
  <DocSecurity>0</DocSecurity>
  <Lines>13</Lines>
  <Paragraphs>3</Paragraphs>
  <ScaleCrop>false</ScaleCrop>
  <Company>WwW.YlmF.CoM</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lastModifiedBy>徐宪岚</cp:lastModifiedBy>
  <cp:revision>2</cp:revision>
  <cp:lastPrinted>2015-05-28T05:50:00Z</cp:lastPrinted>
  <dcterms:created xsi:type="dcterms:W3CDTF">2018-11-14T06:59:00Z</dcterms:created>
  <dcterms:modified xsi:type="dcterms:W3CDTF">2018-11-14T06:59:00Z</dcterms:modified>
</cp:coreProperties>
</file>