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B3" w:rsidRDefault="002F2A81" w:rsidP="002F2A81">
      <w:pPr>
        <w:jc w:val="center"/>
        <w:rPr>
          <w:rFonts w:hint="eastAsia"/>
        </w:rPr>
      </w:pPr>
      <w:proofErr w:type="gramStart"/>
      <w:r w:rsidRPr="002F2A81">
        <w:rPr>
          <w:rFonts w:hint="eastAsia"/>
        </w:rPr>
        <w:t>天弘基金</w:t>
      </w:r>
      <w:proofErr w:type="gramEnd"/>
      <w:r w:rsidRPr="002F2A81">
        <w:rPr>
          <w:rFonts w:hint="eastAsia"/>
        </w:rPr>
        <w:t>管理有限公司关于</w:t>
      </w:r>
      <w:proofErr w:type="gramStart"/>
      <w:r w:rsidRPr="002F2A81">
        <w:rPr>
          <w:rFonts w:hint="eastAsia"/>
        </w:rPr>
        <w:t>调整天弘精选</w:t>
      </w:r>
      <w:proofErr w:type="gramEnd"/>
      <w:r w:rsidRPr="002F2A81">
        <w:rPr>
          <w:rFonts w:hint="eastAsia"/>
        </w:rPr>
        <w:t>混合型证券投资</w:t>
      </w:r>
      <w:proofErr w:type="gramStart"/>
      <w:r w:rsidRPr="002F2A81">
        <w:rPr>
          <w:rFonts w:hint="eastAsia"/>
        </w:rPr>
        <w:t>基金基金</w:t>
      </w:r>
      <w:proofErr w:type="gramEnd"/>
      <w:r w:rsidRPr="002F2A81">
        <w:rPr>
          <w:rFonts w:hint="eastAsia"/>
        </w:rPr>
        <w:t>经理的公告</w:t>
      </w:r>
    </w:p>
    <w:p w:rsidR="000E1113" w:rsidRPr="000E1113" w:rsidRDefault="000E1113" w:rsidP="000E1113">
      <w:pPr>
        <w:widowControl/>
        <w:shd w:val="clear" w:color="auto" w:fill="FFFFFF"/>
        <w:jc w:val="left"/>
        <w:outlineLvl w:val="2"/>
        <w:rPr>
          <w:rFonts w:ascii="Microsoft Yahei" w:eastAsia="宋体" w:hAnsi="Microsoft Yahei" w:cs="宋体"/>
          <w:b/>
          <w:bCs/>
          <w:color w:val="333333"/>
          <w:kern w:val="0"/>
          <w:sz w:val="24"/>
          <w:szCs w:val="24"/>
        </w:rPr>
      </w:pPr>
      <w:r w:rsidRPr="000E1113">
        <w:rPr>
          <w:rFonts w:ascii="宋体" w:eastAsia="宋体" w:hAnsi="宋体" w:cs="宋体" w:hint="eastAsia"/>
          <w:b/>
          <w:bCs/>
          <w:color w:val="333333"/>
          <w:kern w:val="0"/>
          <w:sz w:val="18"/>
          <w:szCs w:val="18"/>
        </w:rPr>
        <w:t>1.公告基本信息</w:t>
      </w:r>
    </w:p>
    <w:tbl>
      <w:tblPr>
        <w:tblW w:w="10770" w:type="dxa"/>
        <w:tblInd w:w="-122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504"/>
        <w:gridCol w:w="7266"/>
      </w:tblGrid>
      <w:tr w:rsidR="000E1113" w:rsidRPr="000E1113" w:rsidTr="002C0D0B">
        <w:trPr>
          <w:trHeight w:val="705"/>
        </w:trPr>
        <w:tc>
          <w:tcPr>
            <w:tcW w:w="35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基金名称</w:t>
            </w:r>
          </w:p>
        </w:tc>
        <w:tc>
          <w:tcPr>
            <w:tcW w:w="726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proofErr w:type="gramStart"/>
            <w:r w:rsidRPr="000E1113">
              <w:rPr>
                <w:rFonts w:ascii="宋体" w:eastAsia="宋体" w:hAnsi="宋体" w:cs="宋体" w:hint="eastAsia"/>
                <w:kern w:val="0"/>
                <w:sz w:val="18"/>
                <w:szCs w:val="18"/>
              </w:rPr>
              <w:t>天弘精选</w:t>
            </w:r>
            <w:proofErr w:type="gramEnd"/>
            <w:r w:rsidRPr="000E1113">
              <w:rPr>
                <w:rFonts w:ascii="宋体" w:eastAsia="宋体" w:hAnsi="宋体" w:cs="宋体" w:hint="eastAsia"/>
                <w:kern w:val="0"/>
                <w:sz w:val="18"/>
                <w:szCs w:val="18"/>
              </w:rPr>
              <w:t>混合型证券投资基金</w:t>
            </w:r>
          </w:p>
        </w:tc>
      </w:tr>
      <w:tr w:rsidR="000E1113" w:rsidRPr="000E1113" w:rsidTr="002C0D0B">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基金简称</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proofErr w:type="gramStart"/>
            <w:r w:rsidRPr="000E1113">
              <w:rPr>
                <w:rFonts w:ascii="宋体" w:eastAsia="宋体" w:hAnsi="宋体" w:cs="宋体" w:hint="eastAsia"/>
                <w:kern w:val="0"/>
                <w:sz w:val="18"/>
                <w:szCs w:val="18"/>
              </w:rPr>
              <w:t>天弘精选</w:t>
            </w:r>
            <w:proofErr w:type="gramEnd"/>
            <w:r w:rsidRPr="000E1113">
              <w:rPr>
                <w:rFonts w:ascii="宋体" w:eastAsia="宋体" w:hAnsi="宋体" w:cs="宋体" w:hint="eastAsia"/>
                <w:kern w:val="0"/>
                <w:sz w:val="18"/>
                <w:szCs w:val="18"/>
              </w:rPr>
              <w:t>混合</w:t>
            </w:r>
          </w:p>
        </w:tc>
      </w:tr>
      <w:tr w:rsidR="000E1113" w:rsidRPr="000E1113" w:rsidTr="002C0D0B">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基金主代码</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Microsoft Yahei" w:eastAsia="宋体" w:hAnsi="Microsoft Yahei" w:cs="宋体"/>
                <w:kern w:val="0"/>
                <w:sz w:val="18"/>
                <w:szCs w:val="18"/>
              </w:rPr>
              <w:t>420001</w:t>
            </w:r>
          </w:p>
        </w:tc>
      </w:tr>
      <w:tr w:rsidR="000E1113" w:rsidRPr="000E1113" w:rsidTr="002C0D0B">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基金管理人名称</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proofErr w:type="gramStart"/>
            <w:r w:rsidRPr="000E1113">
              <w:rPr>
                <w:rFonts w:ascii="宋体" w:eastAsia="宋体" w:hAnsi="宋体" w:cs="宋体" w:hint="eastAsia"/>
                <w:kern w:val="0"/>
                <w:sz w:val="18"/>
                <w:szCs w:val="18"/>
              </w:rPr>
              <w:t>天弘基金</w:t>
            </w:r>
            <w:proofErr w:type="gramEnd"/>
            <w:r w:rsidRPr="000E1113">
              <w:rPr>
                <w:rFonts w:ascii="宋体" w:eastAsia="宋体" w:hAnsi="宋体" w:cs="宋体" w:hint="eastAsia"/>
                <w:kern w:val="0"/>
                <w:sz w:val="18"/>
                <w:szCs w:val="18"/>
              </w:rPr>
              <w:t>管理有限公司</w:t>
            </w:r>
          </w:p>
        </w:tc>
      </w:tr>
      <w:tr w:rsidR="000E1113" w:rsidRPr="000E1113" w:rsidTr="002C0D0B">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公告依据</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《证券投资基金信息披露管理办法》</w:t>
            </w:r>
          </w:p>
        </w:tc>
      </w:tr>
      <w:tr w:rsidR="000E1113" w:rsidRPr="000E1113" w:rsidTr="002C0D0B">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基金经理变更类型</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解聘基金经理</w:t>
            </w:r>
          </w:p>
        </w:tc>
      </w:tr>
      <w:tr w:rsidR="000E1113" w:rsidRPr="000E1113" w:rsidTr="002C0D0B">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共同管理本基金的其他基金经理姓名</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姜晓丽、钱文成、谷琦彬</w:t>
            </w:r>
          </w:p>
        </w:tc>
      </w:tr>
      <w:tr w:rsidR="000E1113" w:rsidRPr="000E1113" w:rsidTr="002C0D0B">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离任基金经理姓名</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程桯</w:t>
            </w:r>
          </w:p>
        </w:tc>
      </w:tr>
    </w:tbl>
    <w:p w:rsidR="000E1113" w:rsidRPr="000E1113" w:rsidRDefault="000E1113" w:rsidP="000E1113">
      <w:pPr>
        <w:widowControl/>
        <w:shd w:val="clear" w:color="auto" w:fill="FFFFFF"/>
        <w:jc w:val="left"/>
        <w:outlineLvl w:val="2"/>
        <w:rPr>
          <w:rFonts w:ascii="Microsoft Yahei" w:eastAsia="宋体" w:hAnsi="Microsoft Yahei" w:cs="宋体"/>
          <w:b/>
          <w:bCs/>
          <w:color w:val="333333"/>
          <w:kern w:val="0"/>
          <w:sz w:val="24"/>
          <w:szCs w:val="24"/>
        </w:rPr>
      </w:pPr>
      <w:r w:rsidRPr="000E1113">
        <w:rPr>
          <w:rFonts w:ascii="宋体" w:eastAsia="宋体" w:hAnsi="宋体" w:cs="宋体" w:hint="eastAsia"/>
          <w:b/>
          <w:bCs/>
          <w:color w:val="333333"/>
          <w:kern w:val="0"/>
          <w:sz w:val="18"/>
          <w:szCs w:val="18"/>
        </w:rPr>
        <w:t> </w:t>
      </w:r>
    </w:p>
    <w:p w:rsidR="000E1113" w:rsidRPr="000E1113" w:rsidRDefault="000E1113" w:rsidP="000E1113">
      <w:pPr>
        <w:widowControl/>
        <w:shd w:val="clear" w:color="auto" w:fill="FFFFFF"/>
        <w:jc w:val="left"/>
        <w:outlineLvl w:val="2"/>
        <w:rPr>
          <w:rFonts w:ascii="Microsoft Yahei" w:eastAsia="宋体" w:hAnsi="Microsoft Yahei" w:cs="宋体"/>
          <w:b/>
          <w:bCs/>
          <w:color w:val="333333"/>
          <w:kern w:val="0"/>
          <w:sz w:val="24"/>
          <w:szCs w:val="24"/>
        </w:rPr>
      </w:pPr>
      <w:r w:rsidRPr="000E1113">
        <w:rPr>
          <w:rFonts w:ascii="宋体" w:eastAsia="宋体" w:hAnsi="宋体" w:cs="宋体" w:hint="eastAsia"/>
          <w:b/>
          <w:bCs/>
          <w:color w:val="333333"/>
          <w:kern w:val="0"/>
          <w:sz w:val="18"/>
          <w:szCs w:val="18"/>
        </w:rPr>
        <w:t>2.离任基金经理的相关信息</w:t>
      </w:r>
    </w:p>
    <w:tbl>
      <w:tblPr>
        <w:tblW w:w="10770" w:type="dxa"/>
        <w:tblInd w:w="-122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504"/>
        <w:gridCol w:w="7266"/>
      </w:tblGrid>
      <w:tr w:rsidR="000E1113" w:rsidRPr="000E1113" w:rsidTr="00D82495">
        <w:trPr>
          <w:trHeight w:val="705"/>
        </w:trPr>
        <w:tc>
          <w:tcPr>
            <w:tcW w:w="35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离任基金经理姓名  </w:t>
            </w:r>
          </w:p>
        </w:tc>
        <w:tc>
          <w:tcPr>
            <w:tcW w:w="726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程桯</w:t>
            </w:r>
          </w:p>
        </w:tc>
      </w:tr>
      <w:tr w:rsidR="000E1113" w:rsidRPr="000E1113" w:rsidTr="00D82495">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离任原因</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个人原因</w:t>
            </w:r>
          </w:p>
        </w:tc>
      </w:tr>
      <w:tr w:rsidR="000E1113" w:rsidRPr="000E1113" w:rsidTr="00D82495">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离任日期</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2018年9月27日</w:t>
            </w:r>
          </w:p>
        </w:tc>
      </w:tr>
      <w:tr w:rsidR="000E1113" w:rsidRPr="000E1113" w:rsidTr="00D82495">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转任本公司其他工作岗位的说明</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否</w:t>
            </w:r>
          </w:p>
        </w:tc>
      </w:tr>
      <w:tr w:rsidR="000E1113" w:rsidRPr="000E1113" w:rsidTr="00D82495">
        <w:trPr>
          <w:trHeight w:val="705"/>
        </w:trPr>
        <w:tc>
          <w:tcPr>
            <w:tcW w:w="350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是否已按规定在中国基金业协会办理注销手续</w:t>
            </w:r>
          </w:p>
        </w:tc>
        <w:tc>
          <w:tcPr>
            <w:tcW w:w="726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E1113" w:rsidRPr="000E1113" w:rsidRDefault="000E1113" w:rsidP="000E1113">
            <w:pPr>
              <w:widowControl/>
              <w:spacing w:after="420" w:line="342" w:lineRule="atLeast"/>
              <w:rPr>
                <w:rFonts w:ascii="Microsoft Yahei" w:eastAsia="宋体" w:hAnsi="Microsoft Yahei" w:cs="宋体"/>
                <w:kern w:val="0"/>
                <w:sz w:val="18"/>
                <w:szCs w:val="18"/>
              </w:rPr>
            </w:pPr>
            <w:r w:rsidRPr="000E1113">
              <w:rPr>
                <w:rFonts w:ascii="宋体" w:eastAsia="宋体" w:hAnsi="宋体" w:cs="宋体" w:hint="eastAsia"/>
                <w:kern w:val="0"/>
                <w:sz w:val="18"/>
                <w:szCs w:val="18"/>
              </w:rPr>
              <w:t>是</w:t>
            </w:r>
          </w:p>
        </w:tc>
      </w:tr>
    </w:tbl>
    <w:p w:rsidR="000E1113" w:rsidRPr="000E1113" w:rsidRDefault="000E1113" w:rsidP="000E1113">
      <w:pPr>
        <w:widowControl/>
        <w:shd w:val="clear" w:color="auto" w:fill="FFFFFF"/>
        <w:jc w:val="left"/>
        <w:outlineLvl w:val="2"/>
        <w:rPr>
          <w:rFonts w:ascii="Microsoft Yahei" w:eastAsia="宋体" w:hAnsi="Microsoft Yahei" w:cs="宋体"/>
          <w:b/>
          <w:bCs/>
          <w:color w:val="333333"/>
          <w:kern w:val="0"/>
          <w:sz w:val="24"/>
          <w:szCs w:val="24"/>
        </w:rPr>
      </w:pPr>
      <w:r w:rsidRPr="000E1113">
        <w:rPr>
          <w:rFonts w:ascii="宋体" w:eastAsia="宋体" w:hAnsi="宋体" w:cs="宋体" w:hint="eastAsia"/>
          <w:b/>
          <w:bCs/>
          <w:color w:val="333333"/>
          <w:kern w:val="0"/>
          <w:sz w:val="18"/>
          <w:szCs w:val="18"/>
        </w:rPr>
        <w:t> </w:t>
      </w:r>
    </w:p>
    <w:p w:rsidR="000E1113" w:rsidRPr="000E1113" w:rsidRDefault="000E1113" w:rsidP="000E1113">
      <w:pPr>
        <w:widowControl/>
        <w:shd w:val="clear" w:color="auto" w:fill="FFFFFF"/>
        <w:jc w:val="left"/>
        <w:outlineLvl w:val="2"/>
        <w:rPr>
          <w:rFonts w:ascii="Microsoft Yahei" w:eastAsia="宋体" w:hAnsi="Microsoft Yahei" w:cs="宋体"/>
          <w:b/>
          <w:bCs/>
          <w:color w:val="333333"/>
          <w:kern w:val="0"/>
          <w:sz w:val="24"/>
          <w:szCs w:val="24"/>
        </w:rPr>
      </w:pPr>
      <w:r w:rsidRPr="000E1113">
        <w:rPr>
          <w:rFonts w:ascii="宋体" w:eastAsia="宋体" w:hAnsi="宋体" w:cs="宋体" w:hint="eastAsia"/>
          <w:b/>
          <w:bCs/>
          <w:color w:val="333333"/>
          <w:kern w:val="0"/>
          <w:sz w:val="18"/>
          <w:szCs w:val="18"/>
        </w:rPr>
        <w:t>3、其他需要提示的事项</w:t>
      </w:r>
    </w:p>
    <w:p w:rsidR="000E1113" w:rsidRPr="000E1113" w:rsidRDefault="000E1113" w:rsidP="000E1113">
      <w:pPr>
        <w:widowControl/>
        <w:shd w:val="clear" w:color="auto" w:fill="FFFFFF"/>
        <w:spacing w:after="420" w:line="399" w:lineRule="atLeast"/>
        <w:ind w:firstLine="360"/>
        <w:rPr>
          <w:rFonts w:ascii="Microsoft Yahei" w:eastAsia="宋体" w:hAnsi="Microsoft Yahei" w:cs="宋体"/>
          <w:kern w:val="0"/>
          <w:szCs w:val="21"/>
        </w:rPr>
      </w:pPr>
      <w:r w:rsidRPr="000E1113">
        <w:rPr>
          <w:rFonts w:ascii="宋体" w:eastAsia="宋体" w:hAnsi="宋体" w:cs="宋体" w:hint="eastAsia"/>
          <w:kern w:val="0"/>
          <w:sz w:val="18"/>
          <w:szCs w:val="18"/>
        </w:rPr>
        <w:t>（1）上述变更事项按相关规定报中国证券监督管理委员会天津监管局备案。</w:t>
      </w:r>
    </w:p>
    <w:p w:rsidR="000E1113" w:rsidRPr="000E1113" w:rsidRDefault="000E1113" w:rsidP="000E1113">
      <w:pPr>
        <w:widowControl/>
        <w:shd w:val="clear" w:color="auto" w:fill="FFFFFF"/>
        <w:spacing w:after="420" w:line="399" w:lineRule="atLeast"/>
        <w:ind w:firstLine="360"/>
        <w:rPr>
          <w:rFonts w:ascii="Microsoft Yahei" w:eastAsia="宋体" w:hAnsi="Microsoft Yahei" w:cs="宋体"/>
          <w:kern w:val="0"/>
          <w:szCs w:val="21"/>
        </w:rPr>
      </w:pPr>
      <w:r w:rsidRPr="000E1113">
        <w:rPr>
          <w:rFonts w:ascii="宋体" w:eastAsia="宋体" w:hAnsi="宋体" w:cs="宋体" w:hint="eastAsia"/>
          <w:kern w:val="0"/>
          <w:sz w:val="18"/>
          <w:szCs w:val="18"/>
        </w:rPr>
        <w:t>（2）基金经理的变更日期为公司对外公告之日。</w:t>
      </w:r>
    </w:p>
    <w:p w:rsidR="000E1113" w:rsidRPr="000E1113" w:rsidRDefault="000E1113" w:rsidP="000E1113">
      <w:pPr>
        <w:widowControl/>
        <w:shd w:val="clear" w:color="auto" w:fill="FFFFFF"/>
        <w:spacing w:after="420" w:line="399" w:lineRule="atLeast"/>
        <w:ind w:firstLine="360"/>
        <w:jc w:val="right"/>
        <w:rPr>
          <w:rFonts w:ascii="Microsoft Yahei" w:eastAsia="宋体" w:hAnsi="Microsoft Yahei" w:cs="宋体"/>
          <w:kern w:val="0"/>
          <w:szCs w:val="21"/>
        </w:rPr>
      </w:pPr>
      <w:r w:rsidRPr="000E1113">
        <w:rPr>
          <w:rFonts w:ascii="宋体" w:eastAsia="宋体" w:hAnsi="宋体" w:cs="宋体" w:hint="eastAsia"/>
          <w:kern w:val="0"/>
          <w:sz w:val="18"/>
          <w:szCs w:val="18"/>
        </w:rPr>
        <w:lastRenderedPageBreak/>
        <w:t> </w:t>
      </w:r>
    </w:p>
    <w:p w:rsidR="000E1113" w:rsidRPr="000E1113" w:rsidRDefault="000E1113" w:rsidP="000E1113">
      <w:pPr>
        <w:widowControl/>
        <w:shd w:val="clear" w:color="auto" w:fill="FFFFFF"/>
        <w:spacing w:after="420" w:line="399" w:lineRule="atLeast"/>
        <w:ind w:firstLine="360"/>
        <w:jc w:val="right"/>
        <w:rPr>
          <w:rFonts w:ascii="Microsoft Yahei" w:eastAsia="宋体" w:hAnsi="Microsoft Yahei" w:cs="宋体"/>
          <w:kern w:val="0"/>
          <w:szCs w:val="21"/>
        </w:rPr>
      </w:pPr>
      <w:proofErr w:type="gramStart"/>
      <w:r w:rsidRPr="000E1113">
        <w:rPr>
          <w:rFonts w:ascii="宋体" w:eastAsia="宋体" w:hAnsi="宋体" w:cs="宋体" w:hint="eastAsia"/>
          <w:kern w:val="0"/>
          <w:sz w:val="18"/>
          <w:szCs w:val="18"/>
        </w:rPr>
        <w:t>天弘基金</w:t>
      </w:r>
      <w:proofErr w:type="gramEnd"/>
      <w:r w:rsidRPr="000E1113">
        <w:rPr>
          <w:rFonts w:ascii="宋体" w:eastAsia="宋体" w:hAnsi="宋体" w:cs="宋体" w:hint="eastAsia"/>
          <w:kern w:val="0"/>
          <w:sz w:val="18"/>
          <w:szCs w:val="18"/>
        </w:rPr>
        <w:t>管理有限公司</w:t>
      </w:r>
    </w:p>
    <w:p w:rsidR="000E1113" w:rsidRPr="000E1113" w:rsidRDefault="000E1113" w:rsidP="000E1113">
      <w:pPr>
        <w:widowControl/>
        <w:shd w:val="clear" w:color="auto" w:fill="FFFFFF"/>
        <w:spacing w:after="420" w:line="399" w:lineRule="atLeast"/>
        <w:ind w:firstLine="360"/>
        <w:jc w:val="right"/>
        <w:rPr>
          <w:rFonts w:ascii="Microsoft Yahei" w:eastAsia="宋体" w:hAnsi="Microsoft Yahei" w:cs="宋体"/>
          <w:kern w:val="0"/>
          <w:szCs w:val="21"/>
        </w:rPr>
      </w:pPr>
      <w:r w:rsidRPr="000E1113">
        <w:rPr>
          <w:rFonts w:ascii="宋体" w:eastAsia="宋体" w:hAnsi="宋体" w:cs="宋体" w:hint="eastAsia"/>
          <w:kern w:val="0"/>
          <w:sz w:val="18"/>
          <w:szCs w:val="18"/>
        </w:rPr>
        <w:t>二〇一八年九月二十七日</w:t>
      </w:r>
    </w:p>
    <w:p w:rsidR="002F2A81" w:rsidRPr="000E1113" w:rsidRDefault="002F2A81" w:rsidP="002F2A81">
      <w:pPr>
        <w:jc w:val="center"/>
      </w:pPr>
    </w:p>
    <w:sectPr w:rsidR="002F2A81" w:rsidRPr="000E1113" w:rsidSect="008C54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81" w:rsidRDefault="002F2A81" w:rsidP="002F2A81">
      <w:r>
        <w:separator/>
      </w:r>
    </w:p>
  </w:endnote>
  <w:endnote w:type="continuationSeparator" w:id="0">
    <w:p w:rsidR="002F2A81" w:rsidRDefault="002F2A81" w:rsidP="002F2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81" w:rsidRDefault="002F2A81" w:rsidP="002F2A81">
      <w:r>
        <w:separator/>
      </w:r>
    </w:p>
  </w:footnote>
  <w:footnote w:type="continuationSeparator" w:id="0">
    <w:p w:rsidR="002F2A81" w:rsidRDefault="002F2A81" w:rsidP="002F2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A81"/>
    <w:rsid w:val="000E1113"/>
    <w:rsid w:val="002C0D0B"/>
    <w:rsid w:val="002F2A81"/>
    <w:rsid w:val="008C54B3"/>
    <w:rsid w:val="00D82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B3"/>
    <w:pPr>
      <w:widowControl w:val="0"/>
      <w:jc w:val="both"/>
    </w:pPr>
  </w:style>
  <w:style w:type="paragraph" w:styleId="3">
    <w:name w:val="heading 3"/>
    <w:basedOn w:val="a"/>
    <w:link w:val="3Char"/>
    <w:uiPriority w:val="9"/>
    <w:qFormat/>
    <w:rsid w:val="000E111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2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2A81"/>
    <w:rPr>
      <w:sz w:val="18"/>
      <w:szCs w:val="18"/>
    </w:rPr>
  </w:style>
  <w:style w:type="paragraph" w:styleId="a4">
    <w:name w:val="footer"/>
    <w:basedOn w:val="a"/>
    <w:link w:val="Char0"/>
    <w:uiPriority w:val="99"/>
    <w:semiHidden/>
    <w:unhideWhenUsed/>
    <w:rsid w:val="002F2A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2A81"/>
    <w:rPr>
      <w:sz w:val="18"/>
      <w:szCs w:val="18"/>
    </w:rPr>
  </w:style>
  <w:style w:type="character" w:customStyle="1" w:styleId="3Char">
    <w:name w:val="标题 3 Char"/>
    <w:basedOn w:val="a0"/>
    <w:link w:val="3"/>
    <w:uiPriority w:val="9"/>
    <w:rsid w:val="000E1113"/>
    <w:rPr>
      <w:rFonts w:ascii="宋体" w:eastAsia="宋体" w:hAnsi="宋体" w:cs="宋体"/>
      <w:b/>
      <w:bCs/>
      <w:kern w:val="0"/>
      <w:sz w:val="27"/>
      <w:szCs w:val="27"/>
    </w:rPr>
  </w:style>
  <w:style w:type="paragraph" w:styleId="a5">
    <w:name w:val="Normal (Web)"/>
    <w:basedOn w:val="a"/>
    <w:uiPriority w:val="99"/>
    <w:unhideWhenUsed/>
    <w:rsid w:val="000E11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3801463">
      <w:bodyDiv w:val="1"/>
      <w:marLeft w:val="0"/>
      <w:marRight w:val="0"/>
      <w:marTop w:val="0"/>
      <w:marBottom w:val="0"/>
      <w:divBdr>
        <w:top w:val="none" w:sz="0" w:space="0" w:color="auto"/>
        <w:left w:val="none" w:sz="0" w:space="0" w:color="auto"/>
        <w:bottom w:val="none" w:sz="0" w:space="0" w:color="auto"/>
        <w:right w:val="none" w:sz="0" w:space="0" w:color="auto"/>
      </w:divBdr>
    </w:div>
    <w:div w:id="13069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5</cp:revision>
  <dcterms:created xsi:type="dcterms:W3CDTF">2018-09-27T08:26:00Z</dcterms:created>
  <dcterms:modified xsi:type="dcterms:W3CDTF">2018-09-27T08:27:00Z</dcterms:modified>
</cp:coreProperties>
</file>