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26" w:rsidRDefault="00ED5ED6" w:rsidP="00ED5ED6">
      <w:pPr>
        <w:jc w:val="center"/>
        <w:rPr>
          <w:rFonts w:hint="eastAsia"/>
        </w:rPr>
      </w:pPr>
      <w:r w:rsidRPr="00ED5ED6">
        <w:rPr>
          <w:rFonts w:hint="eastAsia"/>
        </w:rPr>
        <w:t>关于南方道琼斯美国精选</w:t>
      </w:r>
      <w:r w:rsidRPr="00ED5ED6">
        <w:rPr>
          <w:rFonts w:hint="eastAsia"/>
        </w:rPr>
        <w:t>REIT</w:t>
      </w:r>
      <w:r w:rsidRPr="00ED5ED6">
        <w:rPr>
          <w:rFonts w:hint="eastAsia"/>
        </w:rPr>
        <w:t>指数证券投资基（</w:t>
      </w:r>
      <w:r w:rsidRPr="00ED5ED6">
        <w:rPr>
          <w:rFonts w:hint="eastAsia"/>
        </w:rPr>
        <w:t>QDII-LOF</w:t>
      </w:r>
      <w:r w:rsidRPr="00ED5ED6">
        <w:rPr>
          <w:rFonts w:hint="eastAsia"/>
        </w:rPr>
        <w:t>）</w:t>
      </w:r>
      <w:r w:rsidRPr="00ED5ED6">
        <w:rPr>
          <w:rFonts w:hint="eastAsia"/>
        </w:rPr>
        <w:t>5</w:t>
      </w:r>
      <w:r w:rsidRPr="00ED5ED6">
        <w:rPr>
          <w:rFonts w:hint="eastAsia"/>
        </w:rPr>
        <w:t>月</w:t>
      </w:r>
      <w:r w:rsidRPr="00ED5ED6">
        <w:rPr>
          <w:rFonts w:hint="eastAsia"/>
        </w:rPr>
        <w:t>28</w:t>
      </w:r>
      <w:r w:rsidRPr="00ED5ED6">
        <w:rPr>
          <w:rFonts w:hint="eastAsia"/>
        </w:rPr>
        <w:t>日暂停申购、赎回和</w:t>
      </w:r>
      <w:proofErr w:type="gramStart"/>
      <w:r w:rsidRPr="00ED5ED6">
        <w:rPr>
          <w:rFonts w:hint="eastAsia"/>
        </w:rPr>
        <w:t>定投业务</w:t>
      </w:r>
      <w:proofErr w:type="gramEnd"/>
      <w:r w:rsidRPr="00ED5ED6">
        <w:rPr>
          <w:rFonts w:hint="eastAsia"/>
        </w:rPr>
        <w:t>的公告</w:t>
      </w:r>
    </w:p>
    <w:p w:rsidR="00443CAD" w:rsidRPr="00443CAD" w:rsidRDefault="00443CAD" w:rsidP="00443CAD">
      <w:pPr>
        <w:widowControl/>
        <w:shd w:val="clear" w:color="auto" w:fill="F9F9F9"/>
        <w:jc w:val="left"/>
        <w:outlineLvl w:val="1"/>
        <w:rPr>
          <w:rFonts w:ascii="Verdana" w:eastAsia="宋体" w:hAnsi="Verdana" w:cs="宋体"/>
          <w:b/>
          <w:bCs/>
          <w:color w:val="4B4B4B"/>
          <w:kern w:val="0"/>
          <w:szCs w:val="21"/>
        </w:rPr>
      </w:pPr>
      <w:r w:rsidRPr="00443CAD">
        <w:rPr>
          <w:rFonts w:ascii="宋体" w:eastAsia="宋体" w:hAnsi="宋体" w:cs="宋体" w:hint="eastAsia"/>
          <w:b/>
          <w:bCs/>
          <w:color w:val="4B4B4B"/>
          <w:kern w:val="0"/>
          <w:sz w:val="24"/>
          <w:szCs w:val="24"/>
        </w:rPr>
        <w:t>1</w:t>
      </w:r>
      <w:bookmarkStart w:id="0" w:name="t_3_1_1_table"/>
      <w:bookmarkEnd w:id="0"/>
      <w:r w:rsidRPr="00443CAD">
        <w:rPr>
          <w:rFonts w:ascii="宋体" w:eastAsia="宋体" w:hAnsi="宋体" w:cs="宋体" w:hint="eastAsia"/>
          <w:b/>
          <w:bCs/>
          <w:color w:val="4B4B4B"/>
          <w:kern w:val="0"/>
          <w:sz w:val="24"/>
        </w:rPr>
        <w:t> </w:t>
      </w:r>
      <w:r w:rsidRPr="00443CAD">
        <w:rPr>
          <w:rFonts w:ascii="宋体" w:eastAsia="宋体" w:hAnsi="宋体" w:cs="宋体" w:hint="eastAsia"/>
          <w:b/>
          <w:bCs/>
          <w:color w:val="4B4B4B"/>
          <w:kern w:val="0"/>
          <w:sz w:val="24"/>
          <w:szCs w:val="24"/>
        </w:rPr>
        <w:t>公告基本信息</w:t>
      </w:r>
      <w:bookmarkStart w:id="1" w:name="t_3_1_3_2645_a1_fm1"/>
      <w:bookmarkEnd w:id="1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478"/>
        <w:gridCol w:w="2538"/>
        <w:gridCol w:w="2153"/>
        <w:gridCol w:w="2153"/>
      </w:tblGrid>
      <w:tr w:rsidR="00443CAD" w:rsidRPr="00443CAD" w:rsidTr="00443CAD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443CAD" w:rsidRPr="00443CAD" w:rsidRDefault="00443CAD" w:rsidP="00443CA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443C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443CAD" w:rsidRPr="00443CAD" w:rsidRDefault="00443CAD" w:rsidP="00443CA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443C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南方道琼斯美国精选REIT指数证券投资基金（QDII-LOF）</w:t>
            </w:r>
          </w:p>
        </w:tc>
      </w:tr>
      <w:tr w:rsidR="00443CAD" w:rsidRPr="00443CAD" w:rsidTr="00443CAD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443CAD" w:rsidRPr="00443CAD" w:rsidRDefault="00443CAD" w:rsidP="00443CA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443C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443CAD" w:rsidRPr="00443CAD" w:rsidRDefault="00443CAD" w:rsidP="00443CA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443C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南方道琼斯美国精选REIT指数</w:t>
            </w:r>
          </w:p>
        </w:tc>
      </w:tr>
      <w:tr w:rsidR="00443CAD" w:rsidRPr="00443CAD" w:rsidTr="00443CAD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443CAD" w:rsidRPr="00443CAD" w:rsidRDefault="00443CAD" w:rsidP="00443CA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443C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基金场内简称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443CAD" w:rsidRPr="00443CAD" w:rsidRDefault="00443CAD" w:rsidP="00443CA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443C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美国REIT</w:t>
            </w:r>
          </w:p>
        </w:tc>
      </w:tr>
      <w:tr w:rsidR="00443CAD" w:rsidRPr="00443CAD" w:rsidTr="00443CAD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443CAD" w:rsidRPr="00443CAD" w:rsidRDefault="00443CAD" w:rsidP="00443CA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443C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443CAD" w:rsidRPr="00443CAD" w:rsidRDefault="00443CAD" w:rsidP="00443CA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2" w:name="RANGE!D5"/>
            <w:bookmarkEnd w:id="2"/>
            <w:r w:rsidRPr="00443C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160140</w:t>
            </w:r>
          </w:p>
        </w:tc>
      </w:tr>
      <w:tr w:rsidR="00443CAD" w:rsidRPr="00443CAD" w:rsidTr="00443CAD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443CAD" w:rsidRPr="00443CAD" w:rsidRDefault="00443CAD" w:rsidP="00443CA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443C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443CAD" w:rsidRPr="00443CAD" w:rsidRDefault="00443CAD" w:rsidP="00443CA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3" w:name="RANGE!D9"/>
            <w:bookmarkEnd w:id="3"/>
            <w:r w:rsidRPr="00443C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南方基金管理股份有限公司</w:t>
            </w:r>
          </w:p>
        </w:tc>
      </w:tr>
      <w:tr w:rsidR="00443CAD" w:rsidRPr="00443CAD" w:rsidTr="00443CAD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443CAD" w:rsidRPr="00443CAD" w:rsidRDefault="00443CAD" w:rsidP="00443CA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443C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443CAD" w:rsidRPr="00443CAD" w:rsidRDefault="00443CAD" w:rsidP="00443CA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4" w:name="RANGE!D10"/>
            <w:bookmarkEnd w:id="4"/>
            <w:r w:rsidRPr="00443CAD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《南方道琼斯美国精选REIT指数证券投资基金（QDII-LOF）基金合同》、《南方道琼斯美国精选REIT指数证券投资基金（QDII-LOF）招募说明书》</w:t>
            </w:r>
          </w:p>
        </w:tc>
      </w:tr>
      <w:tr w:rsidR="00443CAD" w:rsidRPr="00443CAD" w:rsidTr="00443CAD"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43CAD" w:rsidRPr="00443CAD" w:rsidRDefault="00443CAD" w:rsidP="00443CA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443C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暂停相关业务的起始日及原因说明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443CAD" w:rsidRPr="00443CAD" w:rsidRDefault="00443CAD" w:rsidP="00443CA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443C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暂停申购起始日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443CAD" w:rsidRPr="00443CAD" w:rsidRDefault="00443CAD" w:rsidP="00443CA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5" w:name="OLE_LINK14"/>
            <w:bookmarkStart w:id="6" w:name="OLE_LINK15"/>
            <w:bookmarkEnd w:id="5"/>
            <w:bookmarkEnd w:id="6"/>
            <w:r w:rsidRPr="00443C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2018年5月28日</w:t>
            </w:r>
          </w:p>
        </w:tc>
      </w:tr>
      <w:tr w:rsidR="00443CAD" w:rsidRPr="00443CAD" w:rsidTr="00443C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43CAD" w:rsidRPr="00443CAD" w:rsidRDefault="00443CAD" w:rsidP="00443CAD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443CAD" w:rsidRPr="00443CAD" w:rsidRDefault="00443CAD" w:rsidP="00443CA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443C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暂停赎回起始日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443CAD" w:rsidRPr="00443CAD" w:rsidRDefault="00443CAD" w:rsidP="00443CA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443C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2018年5月28日</w:t>
            </w:r>
          </w:p>
        </w:tc>
      </w:tr>
      <w:tr w:rsidR="00443CAD" w:rsidRPr="00443CAD" w:rsidTr="00443C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43CAD" w:rsidRPr="00443CAD" w:rsidRDefault="00443CAD" w:rsidP="00443CAD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443CAD" w:rsidRPr="00443CAD" w:rsidRDefault="00443CAD" w:rsidP="00443CA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proofErr w:type="gramStart"/>
            <w:r w:rsidRPr="00443C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暂停定投起始日</w:t>
            </w:r>
            <w:proofErr w:type="gramEnd"/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443CAD" w:rsidRPr="00443CAD" w:rsidRDefault="00443CAD" w:rsidP="00443CA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443C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2018年5月28日</w:t>
            </w:r>
          </w:p>
        </w:tc>
      </w:tr>
      <w:tr w:rsidR="00443CAD" w:rsidRPr="00443CAD" w:rsidTr="00443C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43CAD" w:rsidRPr="00443CAD" w:rsidRDefault="00443CAD" w:rsidP="00443CAD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443CAD" w:rsidRPr="00443CAD" w:rsidRDefault="00443CAD" w:rsidP="00443CA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7" w:name="RANGE!C14"/>
            <w:bookmarkEnd w:id="7"/>
            <w:r w:rsidRPr="00443C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暂停申购、赎回</w:t>
            </w:r>
            <w:proofErr w:type="gramStart"/>
            <w:r w:rsidRPr="00443C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及定投的</w:t>
            </w:r>
            <w:proofErr w:type="gramEnd"/>
            <w:r w:rsidRPr="00443C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原因说明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443CAD" w:rsidRPr="00443CAD" w:rsidRDefault="00443CAD" w:rsidP="00443CA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8" w:name="RANGE!D14"/>
            <w:bookmarkEnd w:id="8"/>
            <w:r w:rsidRPr="00443C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2018年5月28日（美国阵亡将士纪念日）为纽约交易所节假日，本基金暂停申购、赎回及</w:t>
            </w:r>
            <w:proofErr w:type="gramStart"/>
            <w:r w:rsidRPr="00443C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定投业务</w:t>
            </w:r>
            <w:proofErr w:type="gramEnd"/>
          </w:p>
        </w:tc>
      </w:tr>
      <w:tr w:rsidR="00443CAD" w:rsidRPr="00443CAD" w:rsidTr="00443CAD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43CAD" w:rsidRPr="00443CAD" w:rsidRDefault="00443CAD" w:rsidP="00443CA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443CAD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份额类别的基金简称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43CAD" w:rsidRPr="00443CAD" w:rsidRDefault="00443CAD" w:rsidP="00443CA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443CAD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A</w:t>
            </w:r>
            <w:r w:rsidRPr="00443CAD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类：美国</w:t>
            </w:r>
            <w:r w:rsidRPr="00443CAD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REIT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43CAD" w:rsidRPr="00443CAD" w:rsidRDefault="00443CAD" w:rsidP="00443CA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443CAD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C</w:t>
            </w:r>
            <w:r w:rsidRPr="00443CAD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类：美国</w:t>
            </w:r>
            <w:r w:rsidRPr="00443CAD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RE C</w:t>
            </w:r>
          </w:p>
        </w:tc>
      </w:tr>
      <w:tr w:rsidR="00443CAD" w:rsidRPr="00443CAD" w:rsidTr="00443CAD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43CAD" w:rsidRPr="00443CAD" w:rsidRDefault="00443CAD" w:rsidP="00443CA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443CAD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份额类别的交易代码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43CAD" w:rsidRPr="00443CAD" w:rsidRDefault="00443CAD" w:rsidP="00443CA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443CAD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160140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43CAD" w:rsidRPr="00443CAD" w:rsidRDefault="00443CAD" w:rsidP="00443CA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443CAD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160141</w:t>
            </w:r>
          </w:p>
        </w:tc>
      </w:tr>
      <w:tr w:rsidR="00443CAD" w:rsidRPr="00443CAD" w:rsidTr="00443CAD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43CAD" w:rsidRPr="00443CAD" w:rsidRDefault="00443CAD" w:rsidP="00443CA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443CAD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该份额类别是否暂停申购、赎回</w:t>
            </w:r>
            <w:proofErr w:type="gramStart"/>
            <w:r w:rsidRPr="00443CAD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及定投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43CAD" w:rsidRPr="00443CAD" w:rsidRDefault="00443CAD" w:rsidP="00443CA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443CAD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是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43CAD" w:rsidRPr="00443CAD" w:rsidRDefault="00443CAD" w:rsidP="00443CA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443CAD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是</w:t>
            </w:r>
          </w:p>
        </w:tc>
      </w:tr>
    </w:tbl>
    <w:p w:rsidR="00443CAD" w:rsidRPr="00443CAD" w:rsidRDefault="00443CAD" w:rsidP="00443CAD">
      <w:pPr>
        <w:widowControl/>
        <w:shd w:val="clear" w:color="auto" w:fill="F9F9F9"/>
        <w:jc w:val="left"/>
        <w:outlineLvl w:val="1"/>
        <w:rPr>
          <w:rFonts w:ascii="Verdana" w:eastAsia="宋体" w:hAnsi="Verdana" w:cs="宋体"/>
          <w:b/>
          <w:bCs/>
          <w:color w:val="4B4B4B"/>
          <w:kern w:val="0"/>
          <w:szCs w:val="21"/>
        </w:rPr>
      </w:pPr>
      <w:r w:rsidRPr="00443CAD">
        <w:rPr>
          <w:rFonts w:ascii="宋体" w:eastAsia="宋体" w:hAnsi="宋体" w:cs="宋体" w:hint="eastAsia"/>
          <w:b/>
          <w:bCs/>
          <w:color w:val="4B4B4B"/>
          <w:kern w:val="0"/>
          <w:sz w:val="24"/>
          <w:szCs w:val="24"/>
        </w:rPr>
        <w:t>2</w:t>
      </w:r>
      <w:r w:rsidRPr="00443CAD">
        <w:rPr>
          <w:rFonts w:ascii="宋体" w:eastAsia="宋体" w:hAnsi="宋体" w:cs="宋体" w:hint="eastAsia"/>
          <w:b/>
          <w:bCs/>
          <w:color w:val="4B4B4B"/>
          <w:kern w:val="0"/>
          <w:sz w:val="24"/>
        </w:rPr>
        <w:t> </w:t>
      </w:r>
      <w:bookmarkStart w:id="9" w:name="t_3_2_table"/>
      <w:bookmarkEnd w:id="9"/>
      <w:r w:rsidRPr="00443CAD">
        <w:rPr>
          <w:rFonts w:ascii="宋体" w:eastAsia="宋体" w:hAnsi="宋体" w:cs="宋体" w:hint="eastAsia"/>
          <w:b/>
          <w:bCs/>
          <w:color w:val="4B4B4B"/>
          <w:kern w:val="0"/>
          <w:sz w:val="24"/>
          <w:szCs w:val="24"/>
        </w:rPr>
        <w:t>其他需要提示的事项</w:t>
      </w:r>
    </w:p>
    <w:p w:rsidR="00443CAD" w:rsidRPr="00443CAD" w:rsidRDefault="00443CAD" w:rsidP="00443CAD">
      <w:pPr>
        <w:widowControl/>
        <w:shd w:val="clear" w:color="auto" w:fill="F9F9F9"/>
        <w:spacing w:before="100" w:beforeAutospacing="1" w:after="100" w:afterAutospacing="1"/>
        <w:ind w:firstLine="420"/>
        <w:jc w:val="left"/>
        <w:rPr>
          <w:rFonts w:ascii="Verdana" w:eastAsia="宋体" w:hAnsi="Verdana" w:cs="宋体"/>
          <w:color w:val="4B4B4B"/>
          <w:kern w:val="0"/>
          <w:sz w:val="18"/>
          <w:szCs w:val="18"/>
        </w:rPr>
      </w:pPr>
      <w:bookmarkStart w:id="10" w:name="t_3_2_2646_a1_fm1"/>
      <w:bookmarkEnd w:id="10"/>
      <w:r w:rsidRPr="00443CAD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（1）因纽约交易所节假日，本基金2018年5月28日暂停申购、赎回</w:t>
      </w:r>
      <w:proofErr w:type="gramStart"/>
      <w:r w:rsidRPr="00443CAD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和定投业务</w:t>
      </w:r>
      <w:proofErr w:type="gramEnd"/>
      <w:r w:rsidRPr="00443CAD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，并于2018年5月29日起恢复日常申购、赎回</w:t>
      </w:r>
      <w:proofErr w:type="gramStart"/>
      <w:r w:rsidRPr="00443CAD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和定投业务</w:t>
      </w:r>
      <w:proofErr w:type="gramEnd"/>
      <w:r w:rsidRPr="00443CAD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，届时本基金管理人不再另行公告。暂停期间，本基金A类份额的二级市场交易正常进行。</w:t>
      </w:r>
    </w:p>
    <w:p w:rsidR="00443CAD" w:rsidRPr="00443CAD" w:rsidRDefault="00443CAD" w:rsidP="00443CAD">
      <w:pPr>
        <w:widowControl/>
        <w:shd w:val="clear" w:color="auto" w:fill="F9F9F9"/>
        <w:spacing w:before="100" w:beforeAutospacing="1" w:after="100" w:afterAutospacing="1"/>
        <w:ind w:firstLine="420"/>
        <w:jc w:val="left"/>
        <w:rPr>
          <w:rFonts w:ascii="Verdana" w:eastAsia="宋体" w:hAnsi="Verdana" w:cs="宋体"/>
          <w:color w:val="4B4B4B"/>
          <w:kern w:val="0"/>
          <w:sz w:val="18"/>
          <w:szCs w:val="18"/>
        </w:rPr>
      </w:pPr>
      <w:r w:rsidRPr="00443CAD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（2）投资者可访问南方基金管理股份有限公司网站(www.nffund.com)或拨打全国免长途费的客户服务电话（400－889－8899）咨询相关情况。</w:t>
      </w:r>
    </w:p>
    <w:p w:rsidR="00443CAD" w:rsidRPr="00443CAD" w:rsidRDefault="00443CAD" w:rsidP="00443CAD">
      <w:pPr>
        <w:widowControl/>
        <w:shd w:val="clear" w:color="auto" w:fill="F9F9F9"/>
        <w:spacing w:before="100" w:beforeAutospacing="1" w:after="100" w:afterAutospacing="1"/>
        <w:ind w:firstLine="420"/>
        <w:jc w:val="left"/>
        <w:rPr>
          <w:rFonts w:ascii="Verdana" w:eastAsia="宋体" w:hAnsi="Verdana" w:cs="宋体"/>
          <w:color w:val="4B4B4B"/>
          <w:kern w:val="0"/>
          <w:sz w:val="18"/>
          <w:szCs w:val="18"/>
        </w:rPr>
      </w:pPr>
      <w:r w:rsidRPr="00443CAD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 </w:t>
      </w:r>
    </w:p>
    <w:p w:rsidR="00443CAD" w:rsidRPr="00443CAD" w:rsidRDefault="00443CAD" w:rsidP="00443CAD">
      <w:pPr>
        <w:widowControl/>
        <w:shd w:val="clear" w:color="auto" w:fill="F9F9F9"/>
        <w:spacing w:before="100" w:beforeAutospacing="1" w:after="100" w:afterAutospacing="1"/>
        <w:jc w:val="right"/>
        <w:rPr>
          <w:rFonts w:ascii="Verdana" w:eastAsia="宋体" w:hAnsi="Verdana" w:cs="宋体"/>
          <w:color w:val="4B4B4B"/>
          <w:kern w:val="0"/>
          <w:sz w:val="18"/>
          <w:szCs w:val="18"/>
        </w:rPr>
      </w:pPr>
      <w:r w:rsidRPr="00443CAD">
        <w:rPr>
          <w:rFonts w:ascii="宋体" w:eastAsia="宋体" w:hAnsi="宋体" w:cs="宋体" w:hint="eastAsia"/>
          <w:color w:val="4B4B4B"/>
          <w:kern w:val="0"/>
          <w:sz w:val="24"/>
          <w:szCs w:val="24"/>
        </w:rPr>
        <w:t>南方基金管理股份有限公司</w:t>
      </w:r>
    </w:p>
    <w:p w:rsidR="00443CAD" w:rsidRPr="00443CAD" w:rsidRDefault="00443CAD" w:rsidP="00443CAD">
      <w:pPr>
        <w:widowControl/>
        <w:shd w:val="clear" w:color="auto" w:fill="F9F9F9"/>
        <w:spacing w:before="100" w:beforeAutospacing="1" w:after="100" w:afterAutospacing="1"/>
        <w:jc w:val="right"/>
        <w:rPr>
          <w:rFonts w:ascii="Verdana" w:eastAsia="宋体" w:hAnsi="Verdana" w:cs="宋体"/>
          <w:color w:val="4B4B4B"/>
          <w:kern w:val="0"/>
          <w:sz w:val="18"/>
          <w:szCs w:val="18"/>
        </w:rPr>
      </w:pPr>
      <w:r w:rsidRPr="00443CAD">
        <w:rPr>
          <w:rFonts w:ascii="Verdana" w:eastAsia="宋体" w:hAnsi="Verdana" w:cs="宋体"/>
          <w:color w:val="4B4B4B"/>
          <w:kern w:val="0"/>
          <w:sz w:val="18"/>
          <w:szCs w:val="18"/>
        </w:rPr>
        <w:t> </w:t>
      </w:r>
      <w:r w:rsidRPr="00443CAD">
        <w:rPr>
          <w:rFonts w:ascii="宋体" w:eastAsia="宋体" w:hAnsi="宋体" w:cs="宋体" w:hint="eastAsia"/>
          <w:color w:val="4B4B4B"/>
          <w:kern w:val="0"/>
          <w:sz w:val="24"/>
          <w:szCs w:val="24"/>
        </w:rPr>
        <w:t>2018年5月23日</w:t>
      </w:r>
    </w:p>
    <w:p w:rsidR="00ED5ED6" w:rsidRPr="00C46680" w:rsidRDefault="00ED5ED6" w:rsidP="00ED5ED6">
      <w:pPr>
        <w:jc w:val="center"/>
      </w:pPr>
    </w:p>
    <w:sectPr w:rsidR="00ED5ED6" w:rsidRPr="00C46680" w:rsidSect="00493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E26" w:rsidRDefault="00A82E26" w:rsidP="00A82E26">
      <w:r>
        <w:separator/>
      </w:r>
    </w:p>
  </w:endnote>
  <w:endnote w:type="continuationSeparator" w:id="0">
    <w:p w:rsidR="00A82E26" w:rsidRDefault="00A82E26" w:rsidP="00A82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E26" w:rsidRDefault="00A82E26" w:rsidP="00A82E26">
      <w:r>
        <w:separator/>
      </w:r>
    </w:p>
  </w:footnote>
  <w:footnote w:type="continuationSeparator" w:id="0">
    <w:p w:rsidR="00A82E26" w:rsidRDefault="00A82E26" w:rsidP="00A82E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E26"/>
    <w:rsid w:val="00443CAD"/>
    <w:rsid w:val="00493DFD"/>
    <w:rsid w:val="00A82E26"/>
    <w:rsid w:val="00AA3BF7"/>
    <w:rsid w:val="00C46680"/>
    <w:rsid w:val="00E2486E"/>
    <w:rsid w:val="00ED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F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2486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2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2E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2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2E2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2486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E24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6</cp:revision>
  <dcterms:created xsi:type="dcterms:W3CDTF">2018-05-23T05:23:00Z</dcterms:created>
  <dcterms:modified xsi:type="dcterms:W3CDTF">2018-05-23T05:25:00Z</dcterms:modified>
</cp:coreProperties>
</file>