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57" w:rsidRPr="00C73657" w:rsidRDefault="00C73657" w:rsidP="00C73657">
      <w:pPr>
        <w:widowControl/>
        <w:spacing w:line="600" w:lineRule="atLeast"/>
        <w:jc w:val="left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C73657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广发基金管理有限公司关于</w:t>
      </w:r>
      <w:proofErr w:type="gramStart"/>
      <w:r w:rsidRPr="00C73657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广发沪港</w:t>
      </w:r>
      <w:proofErr w:type="gramEnd"/>
      <w:r w:rsidRPr="00C73657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深新机遇股票型证券投资基金2018年交易市场休市日暂停申购赎回的公告</w:t>
      </w:r>
    </w:p>
    <w:p w:rsidR="00C73657" w:rsidRPr="00C73657" w:rsidRDefault="00C73657" w:rsidP="00C7365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C7365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根据《广发沪港深新机遇股票型证券投资基金基金合同》、《广发沪港深新机遇股票型证券投资基金招募说明书》中的规定：“申购和赎回的开放日为上海证券交易所、深圳证券交易所的正常交易日，若该工作日为非港股通交易日，则本基金不开放，但基金管理人根据法律法规、中国证监会的要求或本基金合同的规定公告暂停申购、赎回时除外。开放日的具体办理时间在招募说明书或相关公告中载明。”</w:t>
      </w:r>
    </w:p>
    <w:p w:rsidR="00C73657" w:rsidRPr="00C73657" w:rsidRDefault="00C73657" w:rsidP="00C7365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C7365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以下为上述交易所2018年的休市安排，</w:t>
      </w:r>
      <w:proofErr w:type="gramStart"/>
      <w:r w:rsidRPr="00C7365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广发沪港</w:t>
      </w:r>
      <w:proofErr w:type="gramEnd"/>
      <w:r w:rsidRPr="00C7365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深新机遇股票型证券投资基金将在该等日期暂停申购、赎回、</w:t>
      </w:r>
      <w:proofErr w:type="gramStart"/>
      <w:r w:rsidRPr="00C7365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定投等</w:t>
      </w:r>
      <w:proofErr w:type="gramEnd"/>
      <w:r w:rsidRPr="00C7365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业务，届时公司将不再另作公告，敬请投资者及早做好交易安排。</w:t>
      </w:r>
    </w:p>
    <w:tbl>
      <w:tblPr>
        <w:tblW w:w="90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7"/>
        <w:gridCol w:w="4395"/>
        <w:gridCol w:w="2606"/>
      </w:tblGrid>
      <w:tr w:rsidR="00C73657" w:rsidRPr="00C73657" w:rsidTr="00C73657">
        <w:trPr>
          <w:trHeight w:val="318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Arial" w:hint="eastAsia"/>
                <w:b/>
                <w:bCs/>
                <w:color w:val="4D4D4D"/>
                <w:kern w:val="0"/>
                <w:sz w:val="24"/>
                <w:szCs w:val="24"/>
              </w:rPr>
              <w:t>证券交易所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b/>
                <w:bCs/>
                <w:color w:val="4D4D4D"/>
                <w:kern w:val="0"/>
                <w:sz w:val="24"/>
                <w:szCs w:val="24"/>
              </w:rPr>
              <w:t>事项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b/>
                <w:bCs/>
                <w:color w:val="4D4D4D"/>
                <w:kern w:val="0"/>
                <w:sz w:val="24"/>
                <w:szCs w:val="24"/>
              </w:rPr>
              <w:t>日期</w:t>
            </w:r>
          </w:p>
        </w:tc>
      </w:tr>
      <w:tr w:rsidR="00C73657" w:rsidRPr="00C73657" w:rsidTr="00C73657">
        <w:tc>
          <w:tcPr>
            <w:tcW w:w="20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上海证券交易所</w:t>
            </w:r>
          </w:p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深圳证券交易所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元旦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1月1日</w:t>
            </w:r>
          </w:p>
        </w:tc>
      </w:tr>
      <w:tr w:rsidR="00C73657" w:rsidRPr="00C73657" w:rsidTr="00C7365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657" w:rsidRPr="00C73657" w:rsidRDefault="00C73657" w:rsidP="00C73657">
            <w:pPr>
              <w:widowControl/>
              <w:jc w:val="left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春节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2月15日-21日</w:t>
            </w:r>
          </w:p>
        </w:tc>
      </w:tr>
      <w:tr w:rsidR="00C73657" w:rsidRPr="00C73657" w:rsidTr="00C7365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657" w:rsidRPr="00C73657" w:rsidRDefault="00C73657" w:rsidP="00C73657">
            <w:pPr>
              <w:widowControl/>
              <w:jc w:val="left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清明节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4月5-7日</w:t>
            </w:r>
          </w:p>
        </w:tc>
      </w:tr>
      <w:tr w:rsidR="00C73657" w:rsidRPr="00C73657" w:rsidTr="00C7365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657" w:rsidRPr="00C73657" w:rsidRDefault="00C73657" w:rsidP="00C73657">
            <w:pPr>
              <w:widowControl/>
              <w:jc w:val="left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劳动节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4月29日-5月1日</w:t>
            </w:r>
          </w:p>
        </w:tc>
      </w:tr>
      <w:tr w:rsidR="00C73657" w:rsidRPr="00C73657" w:rsidTr="00C7365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657" w:rsidRPr="00C73657" w:rsidRDefault="00C73657" w:rsidP="00C73657">
            <w:pPr>
              <w:widowControl/>
              <w:jc w:val="left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端午节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6月16-18日</w:t>
            </w:r>
          </w:p>
        </w:tc>
      </w:tr>
      <w:tr w:rsidR="00C73657" w:rsidRPr="00C73657" w:rsidTr="00C7365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657" w:rsidRPr="00C73657" w:rsidRDefault="00C73657" w:rsidP="00C73657">
            <w:pPr>
              <w:widowControl/>
              <w:jc w:val="left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中秋节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9月22-24日</w:t>
            </w:r>
          </w:p>
        </w:tc>
      </w:tr>
      <w:tr w:rsidR="00C73657" w:rsidRPr="00C73657" w:rsidTr="00C7365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657" w:rsidRPr="00C73657" w:rsidRDefault="00C73657" w:rsidP="00C73657">
            <w:pPr>
              <w:widowControl/>
              <w:jc w:val="left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国庆节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10月1日-7日</w:t>
            </w:r>
          </w:p>
        </w:tc>
      </w:tr>
      <w:tr w:rsidR="00C73657" w:rsidRPr="00C73657" w:rsidTr="00C73657">
        <w:tc>
          <w:tcPr>
            <w:tcW w:w="20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香港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新年（New Year</w:t>
            </w:r>
            <w:proofErr w:type="gramStart"/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’</w:t>
            </w:r>
            <w:proofErr w:type="gramEnd"/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s Day）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1月1日</w:t>
            </w:r>
          </w:p>
        </w:tc>
      </w:tr>
      <w:tr w:rsidR="00C73657" w:rsidRPr="00C73657" w:rsidTr="00C7365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657" w:rsidRPr="00C73657" w:rsidRDefault="00C73657" w:rsidP="00C73657">
            <w:pPr>
              <w:widowControl/>
              <w:jc w:val="left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农历新年（Luna New Year</w:t>
            </w:r>
            <w:proofErr w:type="gramStart"/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’</w:t>
            </w:r>
            <w:proofErr w:type="gramEnd"/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s Day）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2月16日-19日</w:t>
            </w:r>
          </w:p>
        </w:tc>
      </w:tr>
      <w:tr w:rsidR="00C73657" w:rsidRPr="00C73657" w:rsidTr="00C7365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657" w:rsidRPr="00C73657" w:rsidRDefault="00C73657" w:rsidP="00C73657">
            <w:pPr>
              <w:widowControl/>
              <w:jc w:val="left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耶稣受难日(Good Friday)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3月30日</w:t>
            </w:r>
          </w:p>
        </w:tc>
      </w:tr>
      <w:tr w:rsidR="00C73657" w:rsidRPr="00C73657" w:rsidTr="00C7365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657" w:rsidRPr="00C73657" w:rsidRDefault="00C73657" w:rsidP="00C73657">
            <w:pPr>
              <w:widowControl/>
              <w:jc w:val="left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复活节(Easter Monday)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4月2日</w:t>
            </w:r>
          </w:p>
        </w:tc>
      </w:tr>
      <w:tr w:rsidR="00C73657" w:rsidRPr="00C73657" w:rsidTr="00C7365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657" w:rsidRPr="00C73657" w:rsidRDefault="00C73657" w:rsidP="00C73657">
            <w:pPr>
              <w:widowControl/>
              <w:jc w:val="left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清明节(</w:t>
            </w:r>
            <w:proofErr w:type="spellStart"/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Ching</w:t>
            </w:r>
            <w:proofErr w:type="spellEnd"/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 xml:space="preserve"> Ming Festival)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4月5日</w:t>
            </w:r>
          </w:p>
        </w:tc>
      </w:tr>
      <w:tr w:rsidR="00C73657" w:rsidRPr="00C73657" w:rsidTr="00C7365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657" w:rsidRPr="00C73657" w:rsidRDefault="00C73657" w:rsidP="00C73657">
            <w:pPr>
              <w:widowControl/>
              <w:jc w:val="left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劳动节（</w:t>
            </w:r>
            <w:proofErr w:type="spellStart"/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Labour</w:t>
            </w:r>
            <w:proofErr w:type="spellEnd"/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 xml:space="preserve"> Day）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5月1日</w:t>
            </w:r>
          </w:p>
        </w:tc>
      </w:tr>
      <w:tr w:rsidR="00C73657" w:rsidRPr="00C73657" w:rsidTr="00C7365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657" w:rsidRPr="00C73657" w:rsidRDefault="00C73657" w:rsidP="00C73657">
            <w:pPr>
              <w:widowControl/>
              <w:jc w:val="left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佛</w:t>
            </w:r>
            <w:proofErr w:type="gramStart"/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诞</w:t>
            </w:r>
            <w:proofErr w:type="gramEnd"/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节（The Birthday of the Buddha）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5月22日</w:t>
            </w:r>
          </w:p>
        </w:tc>
      </w:tr>
      <w:tr w:rsidR="00C73657" w:rsidRPr="00C73657" w:rsidTr="00C7365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657" w:rsidRPr="00C73657" w:rsidRDefault="00C73657" w:rsidP="00C73657">
            <w:pPr>
              <w:widowControl/>
              <w:jc w:val="left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端午节（</w:t>
            </w:r>
            <w:proofErr w:type="spellStart"/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Tuen</w:t>
            </w:r>
            <w:proofErr w:type="spellEnd"/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 xml:space="preserve"> Ng Festival）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6月18日</w:t>
            </w:r>
          </w:p>
        </w:tc>
      </w:tr>
      <w:tr w:rsidR="00C73657" w:rsidRPr="00C73657" w:rsidTr="00C7365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657" w:rsidRPr="00C73657" w:rsidRDefault="00C73657" w:rsidP="00C73657">
            <w:pPr>
              <w:widowControl/>
              <w:jc w:val="left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特区成立日（Holiday）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7月2日</w:t>
            </w:r>
          </w:p>
        </w:tc>
      </w:tr>
      <w:tr w:rsidR="00C73657" w:rsidRPr="00C73657" w:rsidTr="00C7365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657" w:rsidRPr="00C73657" w:rsidRDefault="00C73657" w:rsidP="00C73657">
            <w:pPr>
              <w:widowControl/>
              <w:jc w:val="left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中秋节（Mid-Autumn Festival）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9月25日</w:t>
            </w:r>
          </w:p>
        </w:tc>
      </w:tr>
      <w:tr w:rsidR="00C73657" w:rsidRPr="00C73657" w:rsidTr="00C7365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657" w:rsidRPr="00C73657" w:rsidRDefault="00C73657" w:rsidP="00C73657">
            <w:pPr>
              <w:widowControl/>
              <w:jc w:val="left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国庆日(National Day)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10月1日</w:t>
            </w:r>
          </w:p>
        </w:tc>
      </w:tr>
      <w:tr w:rsidR="00C73657" w:rsidRPr="00C73657" w:rsidTr="00C7365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657" w:rsidRPr="00C73657" w:rsidRDefault="00C73657" w:rsidP="00C73657">
            <w:pPr>
              <w:widowControl/>
              <w:jc w:val="left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 xml:space="preserve">重阳节(Chung </w:t>
            </w:r>
            <w:proofErr w:type="spellStart"/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Yeung</w:t>
            </w:r>
            <w:proofErr w:type="spellEnd"/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 xml:space="preserve"> Festival)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10月17日</w:t>
            </w:r>
          </w:p>
        </w:tc>
      </w:tr>
      <w:tr w:rsidR="00C73657" w:rsidRPr="00C73657" w:rsidTr="00C7365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657" w:rsidRPr="00C73657" w:rsidRDefault="00C73657" w:rsidP="00C73657">
            <w:pPr>
              <w:widowControl/>
              <w:jc w:val="left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圣诞节(Christmas Day)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12月25日</w:t>
            </w:r>
          </w:p>
        </w:tc>
      </w:tr>
      <w:tr w:rsidR="00C73657" w:rsidRPr="00C73657" w:rsidTr="00C7365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657" w:rsidRPr="00C73657" w:rsidRDefault="00C73657" w:rsidP="00C73657">
            <w:pPr>
              <w:widowControl/>
              <w:jc w:val="left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节礼日（Boxing Day）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657" w:rsidRPr="00C73657" w:rsidRDefault="00C73657" w:rsidP="00C7365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C73657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12月26日</w:t>
            </w:r>
          </w:p>
        </w:tc>
      </w:tr>
    </w:tbl>
    <w:p w:rsidR="00C73657" w:rsidRPr="00C73657" w:rsidRDefault="00C73657" w:rsidP="00C7365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C7365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如有疑问，请拨打客户服务热线：95105828（免长途费），或登陆网站www.gffunds.com.cn获取相关信息。</w:t>
      </w:r>
    </w:p>
    <w:p w:rsidR="00C73657" w:rsidRPr="00C73657" w:rsidRDefault="00C73657" w:rsidP="00C7365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C7365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特此公告。</w:t>
      </w:r>
    </w:p>
    <w:p w:rsidR="00C73657" w:rsidRPr="00C73657" w:rsidRDefault="00C73657" w:rsidP="00C7365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C7365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广发基金管理有限公司</w:t>
      </w:r>
    </w:p>
    <w:p w:rsidR="00C73657" w:rsidRPr="00C73657" w:rsidRDefault="00C73657" w:rsidP="00C7365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C7365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2017年12月28日</w:t>
      </w:r>
    </w:p>
    <w:p w:rsidR="00C73657" w:rsidRPr="00C73657" w:rsidRDefault="00C73657" w:rsidP="00C7365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C7365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</w:t>
      </w:r>
    </w:p>
    <w:p w:rsidR="00387BE3" w:rsidRPr="00C73657" w:rsidRDefault="00387BE3"/>
    <w:sectPr w:rsidR="00387BE3" w:rsidRPr="00C73657" w:rsidSect="00387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57" w:rsidRDefault="00C73657" w:rsidP="00C73657">
      <w:r>
        <w:separator/>
      </w:r>
    </w:p>
  </w:endnote>
  <w:endnote w:type="continuationSeparator" w:id="0">
    <w:p w:rsidR="00C73657" w:rsidRDefault="00C73657" w:rsidP="00C73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57" w:rsidRDefault="00C73657" w:rsidP="00C73657">
      <w:r>
        <w:separator/>
      </w:r>
    </w:p>
  </w:footnote>
  <w:footnote w:type="continuationSeparator" w:id="0">
    <w:p w:rsidR="00C73657" w:rsidRDefault="00C73657" w:rsidP="00C73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657"/>
    <w:rsid w:val="00387BE3"/>
    <w:rsid w:val="00C7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E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7365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36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3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65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73657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C736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 Spacing"/>
    <w:basedOn w:val="a"/>
    <w:uiPriority w:val="1"/>
    <w:qFormat/>
    <w:rsid w:val="00C736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2</cp:revision>
  <dcterms:created xsi:type="dcterms:W3CDTF">2017-12-28T09:40:00Z</dcterms:created>
  <dcterms:modified xsi:type="dcterms:W3CDTF">2017-12-28T09:40:00Z</dcterms:modified>
</cp:coreProperties>
</file>